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C0" w:rsidRPr="00BC7B67" w:rsidRDefault="002A61C0" w:rsidP="0095154C">
      <w:pPr>
        <w:pStyle w:val="Heading1"/>
        <w:spacing w:before="0"/>
        <w:jc w:val="center"/>
      </w:pPr>
      <w:bookmarkStart w:id="0" w:name="_GoBack"/>
      <w:bookmarkEnd w:id="0"/>
      <w:r w:rsidRPr="00BC7B67">
        <w:t xml:space="preserve">REGIONAL COMMON CORE LEARNING STANDARDS CURRICULUM </w:t>
      </w:r>
    </w:p>
    <w:p w:rsidR="002A61C0" w:rsidRDefault="002A61C0" w:rsidP="0095154C">
      <w:pPr>
        <w:pStyle w:val="Heading1"/>
        <w:spacing w:before="0"/>
        <w:jc w:val="center"/>
      </w:pPr>
      <w:r w:rsidRPr="00BC7B67">
        <w:t>ENGLISH LANGUAGE ARTS K-12</w:t>
      </w:r>
    </w:p>
    <w:p w:rsidR="002A61C0" w:rsidRDefault="002A61C0" w:rsidP="002A61C0">
      <w:pPr>
        <w:spacing w:before="0"/>
        <w:rPr>
          <w:rFonts w:ascii="Gill Sans MT" w:hAnsi="Gill Sans MT"/>
          <w:b/>
          <w:sz w:val="28"/>
          <w:szCs w:val="28"/>
        </w:rPr>
      </w:pPr>
    </w:p>
    <w:p w:rsidR="002A61C0" w:rsidRDefault="0054480C" w:rsidP="002A61C0">
      <w:pPr>
        <w:spacing w:before="0"/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Grade Level: K</w:t>
      </w:r>
    </w:p>
    <w:tbl>
      <w:tblPr>
        <w:tblpPr w:leftFromText="180" w:rightFromText="180" w:vertAnchor="text" w:tblpX="370" w:tblpY="1"/>
        <w:tblOverlap w:val="never"/>
        <w:tblW w:w="108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5"/>
        <w:gridCol w:w="2525"/>
        <w:gridCol w:w="2880"/>
        <w:gridCol w:w="2880"/>
      </w:tblGrid>
      <w:tr w:rsidR="002A61C0" w:rsidRPr="005A4167" w:rsidTr="00D16334">
        <w:trPr>
          <w:trHeight w:val="250"/>
        </w:trPr>
        <w:tc>
          <w:tcPr>
            <w:tcW w:w="108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</w:tcPr>
          <w:p w:rsidR="002A61C0" w:rsidRPr="0095154C" w:rsidRDefault="002A61C0" w:rsidP="005407BC">
            <w:pPr>
              <w:pStyle w:val="Heading1"/>
              <w:spacing w:before="0"/>
              <w:jc w:val="center"/>
              <w:rPr>
                <w:rFonts w:eastAsia="Times New Roman"/>
                <w:sz w:val="22"/>
                <w:szCs w:val="22"/>
              </w:rPr>
            </w:pPr>
            <w:r w:rsidRPr="0095154C">
              <w:rPr>
                <w:rFonts w:eastAsia="Times New Roman"/>
                <w:sz w:val="22"/>
                <w:szCs w:val="22"/>
              </w:rPr>
              <w:t>Reading: Foundational Skills</w:t>
            </w:r>
          </w:p>
        </w:tc>
      </w:tr>
      <w:tr w:rsidR="00BA26F7" w:rsidRPr="00A90142" w:rsidTr="00C66BBA">
        <w:trPr>
          <w:trHeight w:val="437"/>
        </w:trPr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6F7" w:rsidRDefault="00BA26F7" w:rsidP="005407BC">
            <w:pPr>
              <w:widowControl w:val="0"/>
              <w:spacing w:before="0" w:line="285" w:lineRule="auto"/>
              <w:ind w:left="0" w:firstLine="0"/>
              <w:jc w:val="center"/>
              <w:rPr>
                <w:rFonts w:asciiTheme="majorHAnsi" w:eastAsia="Times New Roman" w:hAnsiTheme="majorHAnsi" w:cs="Calibri"/>
                <w:color w:val="000000"/>
                <w:kern w:val="28"/>
                <w:sz w:val="18"/>
                <w:szCs w:val="18"/>
              </w:rPr>
            </w:pPr>
            <w:r>
              <w:rPr>
                <w:rFonts w:asciiTheme="majorHAnsi" w:eastAsia="Times New Roman" w:hAnsiTheme="majorHAnsi" w:cs="Calibri"/>
                <w:color w:val="000000"/>
                <w:kern w:val="28"/>
                <w:sz w:val="18"/>
                <w:szCs w:val="18"/>
              </w:rPr>
              <w:t>Print Concepts</w:t>
            </w:r>
          </w:p>
          <w:p w:rsidR="00BA26F7" w:rsidRPr="00BA26F7" w:rsidRDefault="0054480C" w:rsidP="005407BC">
            <w:pPr>
              <w:widowControl w:val="0"/>
              <w:spacing w:before="0" w:line="285" w:lineRule="auto"/>
              <w:ind w:left="0" w:firstLine="0"/>
              <w:jc w:val="center"/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</w:pPr>
            <w:r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RF K.1</w:t>
            </w:r>
          </w:p>
        </w:tc>
        <w:tc>
          <w:tcPr>
            <w:tcW w:w="2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6F7" w:rsidRPr="00BA26F7" w:rsidRDefault="00BA26F7" w:rsidP="00BA26F7">
            <w:pPr>
              <w:widowControl w:val="0"/>
              <w:spacing w:before="0" w:line="285" w:lineRule="auto"/>
              <w:ind w:left="0" w:firstLine="0"/>
              <w:jc w:val="center"/>
              <w:rPr>
                <w:rFonts w:asciiTheme="majorHAnsi" w:eastAsia="Times New Roman" w:hAnsiTheme="majorHAnsi" w:cs="Calibri"/>
                <w:color w:val="000000"/>
                <w:kern w:val="28"/>
                <w:sz w:val="18"/>
                <w:szCs w:val="18"/>
              </w:rPr>
            </w:pPr>
            <w:r w:rsidRPr="00BA26F7">
              <w:rPr>
                <w:rFonts w:asciiTheme="majorHAnsi" w:eastAsia="Times New Roman" w:hAnsiTheme="majorHAnsi" w:cs="Calibri"/>
                <w:color w:val="000000"/>
                <w:kern w:val="28"/>
                <w:sz w:val="18"/>
                <w:szCs w:val="18"/>
              </w:rPr>
              <w:t>Phonological Awareness</w:t>
            </w:r>
          </w:p>
          <w:p w:rsidR="00BA26F7" w:rsidRPr="0095154C" w:rsidRDefault="0054480C" w:rsidP="00BA26F7">
            <w:pPr>
              <w:widowControl w:val="0"/>
              <w:spacing w:before="0" w:line="285" w:lineRule="auto"/>
              <w:ind w:left="0" w:firstLine="0"/>
              <w:jc w:val="center"/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</w:pPr>
            <w:r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RF K.2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6F7" w:rsidRDefault="00BA26F7" w:rsidP="005407BC">
            <w:pPr>
              <w:widowControl w:val="0"/>
              <w:spacing w:before="0" w:line="285" w:lineRule="auto"/>
              <w:ind w:left="0" w:firstLine="0"/>
              <w:jc w:val="center"/>
              <w:rPr>
                <w:rFonts w:asciiTheme="majorHAnsi" w:eastAsia="Times New Roman" w:hAnsiTheme="majorHAnsi" w:cs="Calibri"/>
                <w:color w:val="000000"/>
                <w:kern w:val="28"/>
                <w:sz w:val="18"/>
                <w:szCs w:val="18"/>
              </w:rPr>
            </w:pPr>
            <w:r w:rsidRPr="0095154C">
              <w:rPr>
                <w:rFonts w:asciiTheme="majorHAnsi" w:eastAsia="Times New Roman" w:hAnsiTheme="majorHAnsi" w:cs="Calibri"/>
                <w:color w:val="000000"/>
                <w:kern w:val="28"/>
                <w:sz w:val="18"/>
                <w:szCs w:val="18"/>
              </w:rPr>
              <w:t>Phonics/Word Recognition</w:t>
            </w:r>
          </w:p>
          <w:p w:rsidR="00BA26F7" w:rsidRPr="0095154C" w:rsidRDefault="0054480C" w:rsidP="005407BC">
            <w:pPr>
              <w:widowControl w:val="0"/>
              <w:spacing w:before="0" w:line="285" w:lineRule="auto"/>
              <w:ind w:left="0" w:firstLine="0"/>
              <w:jc w:val="center"/>
              <w:rPr>
                <w:rFonts w:asciiTheme="majorHAnsi" w:eastAsia="Times New Roman" w:hAnsiTheme="majorHAnsi" w:cs="Calibri"/>
                <w:color w:val="000000"/>
                <w:kern w:val="28"/>
                <w:sz w:val="18"/>
                <w:szCs w:val="18"/>
              </w:rPr>
            </w:pPr>
            <w:r w:rsidRPr="0095154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 xml:space="preserve">RF </w:t>
            </w:r>
            <w:r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K</w:t>
            </w:r>
            <w:r w:rsidRPr="0095154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.3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26F7" w:rsidRPr="00BA26F7" w:rsidRDefault="00BA26F7" w:rsidP="00BA26F7">
            <w:pPr>
              <w:widowControl w:val="0"/>
              <w:spacing w:before="0" w:line="285" w:lineRule="auto"/>
              <w:ind w:left="0" w:firstLine="0"/>
              <w:jc w:val="center"/>
              <w:rPr>
                <w:rFonts w:asciiTheme="majorHAnsi" w:eastAsia="Times New Roman" w:hAnsiTheme="majorHAnsi" w:cs="Calibri"/>
                <w:color w:val="000000"/>
                <w:kern w:val="28"/>
                <w:sz w:val="18"/>
                <w:szCs w:val="18"/>
              </w:rPr>
            </w:pPr>
            <w:r w:rsidRPr="00BA26F7">
              <w:rPr>
                <w:rFonts w:asciiTheme="majorHAnsi" w:eastAsia="Times New Roman" w:hAnsiTheme="majorHAnsi" w:cs="Calibri"/>
                <w:color w:val="000000"/>
                <w:kern w:val="28"/>
                <w:sz w:val="18"/>
                <w:szCs w:val="18"/>
              </w:rPr>
              <w:t>Fluency</w:t>
            </w:r>
          </w:p>
          <w:p w:rsidR="00BA26F7" w:rsidRPr="0095154C" w:rsidRDefault="0054480C" w:rsidP="00BA26F7">
            <w:pPr>
              <w:widowControl w:val="0"/>
              <w:spacing w:before="0" w:line="285" w:lineRule="auto"/>
              <w:ind w:left="0" w:firstLine="0"/>
              <w:jc w:val="center"/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</w:pPr>
            <w:r w:rsidRPr="0095154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 xml:space="preserve">RF </w:t>
            </w:r>
            <w:r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K</w:t>
            </w:r>
            <w:r w:rsidRPr="0095154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.4</w:t>
            </w:r>
          </w:p>
        </w:tc>
      </w:tr>
      <w:tr w:rsidR="002A61C0" w:rsidRPr="00A90142" w:rsidTr="00D16334">
        <w:trPr>
          <w:trHeight w:val="262"/>
        </w:trPr>
        <w:tc>
          <w:tcPr>
            <w:tcW w:w="10810" w:type="dxa"/>
            <w:gridSpan w:val="4"/>
            <w:tcBorders>
              <w:top w:val="single" w:sz="8" w:space="0" w:color="000000"/>
            </w:tcBorders>
          </w:tcPr>
          <w:p w:rsidR="002A61C0" w:rsidRPr="0095154C" w:rsidRDefault="002A61C0" w:rsidP="005407BC">
            <w:pPr>
              <w:widowControl w:val="0"/>
              <w:spacing w:before="0" w:line="285" w:lineRule="auto"/>
              <w:ind w:left="0" w:firstLine="0"/>
              <w:jc w:val="center"/>
              <w:rPr>
                <w:rFonts w:asciiTheme="majorHAnsi" w:eastAsia="Times New Roman" w:hAnsiTheme="majorHAnsi" w:cs="Calibri"/>
                <w:color w:val="000000"/>
                <w:kern w:val="28"/>
                <w:sz w:val="16"/>
                <w:szCs w:val="16"/>
              </w:rPr>
            </w:pPr>
          </w:p>
        </w:tc>
      </w:tr>
    </w:tbl>
    <w:tbl>
      <w:tblPr>
        <w:tblStyle w:val="TableGrid"/>
        <w:tblW w:w="13429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1440"/>
        <w:gridCol w:w="270"/>
        <w:gridCol w:w="1440"/>
        <w:gridCol w:w="1260"/>
        <w:gridCol w:w="270"/>
        <w:gridCol w:w="1350"/>
        <w:gridCol w:w="1170"/>
        <w:gridCol w:w="1530"/>
        <w:gridCol w:w="270"/>
        <w:gridCol w:w="1800"/>
        <w:gridCol w:w="270"/>
        <w:gridCol w:w="2359"/>
      </w:tblGrid>
      <w:tr w:rsidR="00D16334" w:rsidTr="00D16334">
        <w:tc>
          <w:tcPr>
            <w:tcW w:w="1440" w:type="dxa"/>
          </w:tcPr>
          <w:p w:rsidR="00D16334" w:rsidRPr="003B672C" w:rsidRDefault="00D16334" w:rsidP="005407BC">
            <w:pPr>
              <w:pStyle w:val="Heading1"/>
              <w:spacing w:before="0"/>
              <w:ind w:left="0" w:firstLine="0"/>
              <w:jc w:val="center"/>
              <w:outlineLvl w:val="0"/>
              <w:rPr>
                <w:sz w:val="20"/>
                <w:szCs w:val="20"/>
              </w:rPr>
            </w:pPr>
            <w:r w:rsidRPr="003B672C">
              <w:rPr>
                <w:sz w:val="20"/>
                <w:szCs w:val="20"/>
              </w:rPr>
              <w:t>Module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16334" w:rsidRDefault="00D16334" w:rsidP="005407BC">
            <w:pPr>
              <w:pStyle w:val="Heading1"/>
              <w:ind w:left="0" w:firstLine="0"/>
              <w:jc w:val="center"/>
              <w:outlineLvl w:val="0"/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D16334" w:rsidRPr="003B672C" w:rsidRDefault="00D16334" w:rsidP="005407BC">
            <w:pPr>
              <w:pStyle w:val="Heading1"/>
              <w:spacing w:before="0"/>
              <w:ind w:left="0" w:firstLine="0"/>
              <w:jc w:val="center"/>
              <w:outlineLvl w:val="0"/>
              <w:rPr>
                <w:sz w:val="20"/>
                <w:szCs w:val="20"/>
              </w:rPr>
            </w:pPr>
            <w:r w:rsidRPr="003B672C">
              <w:rPr>
                <w:sz w:val="20"/>
                <w:szCs w:val="20"/>
              </w:rPr>
              <w:t>Reading Complex Texts</w:t>
            </w:r>
          </w:p>
          <w:p w:rsidR="00D16334" w:rsidRPr="00BC3AAC" w:rsidRDefault="0054480C" w:rsidP="00BA26F7">
            <w:pPr>
              <w:ind w:left="-11" w:firstLine="0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RL/RI </w:t>
            </w:r>
            <w:proofErr w:type="gramStart"/>
            <w:r>
              <w:rPr>
                <w:rFonts w:asciiTheme="majorHAnsi" w:hAnsiTheme="majorHAnsi"/>
                <w:i/>
                <w:sz w:val="20"/>
                <w:szCs w:val="20"/>
              </w:rPr>
              <w:t>K.</w:t>
            </w:r>
            <w:r w:rsidR="00D16334" w:rsidRPr="00BC3AAC">
              <w:rPr>
                <w:rFonts w:asciiTheme="majorHAnsi" w:hAnsiTheme="majorHAnsi"/>
                <w:i/>
                <w:sz w:val="20"/>
                <w:szCs w:val="20"/>
              </w:rPr>
              <w:t>.</w:t>
            </w:r>
            <w:proofErr w:type="gramEnd"/>
            <w:r w:rsidR="00D16334" w:rsidRPr="00BC3AAC">
              <w:rPr>
                <w:rFonts w:asciiTheme="majorHAnsi" w:hAnsiTheme="majorHAnsi"/>
                <w:i/>
                <w:sz w:val="20"/>
                <w:szCs w:val="20"/>
              </w:rPr>
              <w:t>10*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16334" w:rsidRDefault="00D16334" w:rsidP="005407BC">
            <w:pPr>
              <w:pStyle w:val="Heading1"/>
              <w:ind w:left="0" w:firstLine="0"/>
              <w:jc w:val="center"/>
              <w:outlineLvl w:val="0"/>
            </w:pPr>
          </w:p>
        </w:tc>
        <w:tc>
          <w:tcPr>
            <w:tcW w:w="4050" w:type="dxa"/>
            <w:gridSpan w:val="3"/>
            <w:tcBorders>
              <w:bottom w:val="single" w:sz="4" w:space="0" w:color="auto"/>
            </w:tcBorders>
          </w:tcPr>
          <w:p w:rsidR="00D16334" w:rsidRPr="003B672C" w:rsidRDefault="00385C17" w:rsidP="005407BC">
            <w:pPr>
              <w:pStyle w:val="Heading1"/>
              <w:spacing w:before="0"/>
              <w:ind w:left="0" w:firstLine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Writing</w:t>
            </w:r>
          </w:p>
          <w:p w:rsidR="00D16334" w:rsidRPr="00D16334" w:rsidRDefault="00D16334" w:rsidP="0054480C">
            <w:pPr>
              <w:pStyle w:val="Heading1"/>
              <w:spacing w:before="0"/>
              <w:ind w:left="0" w:firstLine="0"/>
              <w:jc w:val="center"/>
              <w:outlineLvl w:val="0"/>
              <w:rPr>
                <w:b w:val="0"/>
              </w:rPr>
            </w:pPr>
            <w:r w:rsidRPr="00D16334">
              <w:rPr>
                <w:b w:val="0"/>
                <w:i/>
                <w:color w:val="auto"/>
                <w:sz w:val="20"/>
                <w:szCs w:val="20"/>
              </w:rPr>
              <w:t xml:space="preserve">W </w:t>
            </w:r>
            <w:r w:rsidR="0054480C">
              <w:rPr>
                <w:b w:val="0"/>
                <w:i/>
                <w:color w:val="auto"/>
                <w:sz w:val="20"/>
                <w:szCs w:val="20"/>
              </w:rPr>
              <w:t>K</w:t>
            </w:r>
            <w:r w:rsidRPr="00D16334">
              <w:rPr>
                <w:b w:val="0"/>
                <w:i/>
                <w:color w:val="auto"/>
                <w:sz w:val="20"/>
                <w:szCs w:val="20"/>
              </w:rPr>
              <w:t>.1-6, 9, 10; RL/RI</w:t>
            </w:r>
            <w:r w:rsidR="0054480C">
              <w:rPr>
                <w:b w:val="0"/>
                <w:i/>
                <w:color w:val="auto"/>
                <w:sz w:val="20"/>
                <w:szCs w:val="20"/>
              </w:rPr>
              <w:t xml:space="preserve"> K</w:t>
            </w:r>
            <w:r w:rsidRPr="00D16334">
              <w:rPr>
                <w:b w:val="0"/>
                <w:i/>
                <w:color w:val="auto"/>
                <w:sz w:val="20"/>
                <w:szCs w:val="20"/>
              </w:rPr>
              <w:t>.1-10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16334" w:rsidRDefault="00D16334" w:rsidP="005407BC">
            <w:pPr>
              <w:pStyle w:val="Heading1"/>
              <w:ind w:left="0" w:firstLine="0"/>
              <w:jc w:val="center"/>
              <w:outlineLvl w:val="0"/>
            </w:pPr>
            <w:r>
              <w:t xml:space="preserve">   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D16334" w:rsidRPr="003B672C" w:rsidRDefault="00D16334" w:rsidP="005407BC">
            <w:pPr>
              <w:pStyle w:val="Heading1"/>
              <w:spacing w:before="0"/>
              <w:ind w:left="0" w:firstLine="0"/>
              <w:jc w:val="center"/>
              <w:outlineLvl w:val="0"/>
              <w:rPr>
                <w:sz w:val="20"/>
                <w:szCs w:val="20"/>
              </w:rPr>
            </w:pPr>
            <w:r w:rsidRPr="003B672C">
              <w:rPr>
                <w:sz w:val="20"/>
                <w:szCs w:val="20"/>
              </w:rPr>
              <w:t>Shared Research Project</w:t>
            </w:r>
          </w:p>
          <w:p w:rsidR="00D16334" w:rsidRPr="00BC3AAC" w:rsidRDefault="00D16334" w:rsidP="0054480C">
            <w:pPr>
              <w:ind w:left="0" w:firstLine="0"/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BC3AAC">
              <w:rPr>
                <w:rFonts w:asciiTheme="majorHAnsi" w:hAnsiTheme="majorHAnsi"/>
                <w:i/>
                <w:sz w:val="20"/>
                <w:szCs w:val="20"/>
              </w:rPr>
              <w:t xml:space="preserve">W </w:t>
            </w:r>
            <w:r w:rsidR="0054480C">
              <w:rPr>
                <w:rFonts w:asciiTheme="majorHAnsi" w:hAnsiTheme="majorHAnsi"/>
                <w:i/>
                <w:sz w:val="20"/>
                <w:szCs w:val="20"/>
              </w:rPr>
              <w:t>K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.1, 2, 4-9</w:t>
            </w:r>
            <w:r w:rsidRPr="00BC3AAC">
              <w:rPr>
                <w:rFonts w:asciiTheme="majorHAnsi" w:hAnsiTheme="majorHAnsi"/>
                <w:i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BC3AAC">
              <w:rPr>
                <w:rFonts w:asciiTheme="majorHAnsi" w:hAnsiTheme="majorHAnsi"/>
                <w:i/>
                <w:sz w:val="20"/>
                <w:szCs w:val="20"/>
              </w:rPr>
              <w:t xml:space="preserve">RL/RI </w:t>
            </w:r>
            <w:r w:rsidR="0054480C">
              <w:rPr>
                <w:rFonts w:asciiTheme="majorHAnsi" w:hAnsiTheme="majorHAnsi"/>
                <w:i/>
                <w:sz w:val="20"/>
                <w:szCs w:val="20"/>
              </w:rPr>
              <w:t>K</w:t>
            </w:r>
            <w:r w:rsidRPr="00BC3AAC">
              <w:rPr>
                <w:rFonts w:asciiTheme="majorHAnsi" w:hAnsiTheme="majorHAnsi"/>
                <w:i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>1-</w:t>
            </w:r>
            <w:r w:rsidRPr="00BC3AAC">
              <w:rPr>
                <w:rFonts w:asciiTheme="majorHAnsi" w:hAnsiTheme="majorHAnsi"/>
                <w:i/>
                <w:sz w:val="20"/>
                <w:szCs w:val="20"/>
              </w:rPr>
              <w:t>10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D16334" w:rsidRDefault="00D16334" w:rsidP="005407BC">
            <w:pPr>
              <w:pStyle w:val="Heading1"/>
              <w:ind w:left="0" w:firstLine="0"/>
              <w:jc w:val="center"/>
              <w:outlineLvl w:val="0"/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D16334" w:rsidRDefault="00D16334" w:rsidP="005407BC">
            <w:pPr>
              <w:pStyle w:val="Heading1"/>
              <w:ind w:left="0" w:firstLine="0"/>
              <w:jc w:val="center"/>
              <w:outlineLvl w:val="0"/>
            </w:pPr>
          </w:p>
        </w:tc>
      </w:tr>
      <w:tr w:rsidR="00385C17" w:rsidTr="00385C17">
        <w:trPr>
          <w:trHeight w:val="2357"/>
        </w:trPr>
        <w:tc>
          <w:tcPr>
            <w:tcW w:w="1440" w:type="dxa"/>
            <w:vMerge w:val="restart"/>
          </w:tcPr>
          <w:p w:rsidR="00385C17" w:rsidRDefault="00385C17" w:rsidP="00485E3A">
            <w:pPr>
              <w:pStyle w:val="Heading1"/>
              <w:spacing w:before="0"/>
              <w:ind w:left="0" w:firstLine="0"/>
              <w:outlineLvl w:val="0"/>
              <w:rPr>
                <w:sz w:val="20"/>
                <w:szCs w:val="20"/>
              </w:rPr>
            </w:pPr>
          </w:p>
          <w:p w:rsidR="00485E3A" w:rsidRDefault="00485E3A" w:rsidP="00485E3A"/>
          <w:p w:rsidR="00485E3A" w:rsidRPr="00485E3A" w:rsidRDefault="00485E3A" w:rsidP="00485E3A">
            <w:pPr>
              <w:ind w:left="72" w:firstLine="0"/>
              <w:rPr>
                <w:b/>
              </w:rPr>
            </w:pPr>
            <w:r>
              <w:rPr>
                <w:b/>
              </w:rPr>
              <w:t xml:space="preserve">The reading and writing experiences included within these modules should be taught in a shared manner with instruction leading toward gradual release of </w:t>
            </w:r>
            <w:proofErr w:type="spellStart"/>
            <w:r>
              <w:rPr>
                <w:b/>
              </w:rPr>
              <w:t>responsib-ility</w:t>
            </w:r>
            <w:proofErr w:type="spellEnd"/>
            <w:r>
              <w:rPr>
                <w:b/>
              </w:rPr>
              <w:t xml:space="preserve"> as appropriate to the grade level.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:rsidR="00385C17" w:rsidRDefault="00385C17" w:rsidP="005407BC">
            <w:pPr>
              <w:pStyle w:val="Heading1"/>
              <w:spacing w:before="0"/>
              <w:ind w:left="0" w:firstLine="0"/>
              <w:jc w:val="center"/>
              <w:outlineLvl w:val="0"/>
            </w:pPr>
          </w:p>
        </w:tc>
        <w:tc>
          <w:tcPr>
            <w:tcW w:w="2700" w:type="dxa"/>
            <w:gridSpan w:val="2"/>
            <w:shd w:val="clear" w:color="auto" w:fill="D9D9D9" w:themeFill="background1" w:themeFillShade="D9"/>
          </w:tcPr>
          <w:p w:rsidR="00385C17" w:rsidRPr="002D3368" w:rsidRDefault="00385C17" w:rsidP="00485E3A">
            <w:pPr>
              <w:pStyle w:val="Heading1"/>
              <w:tabs>
                <w:tab w:val="left" w:pos="88"/>
              </w:tabs>
              <w:spacing w:before="0"/>
              <w:ind w:left="72" w:hanging="72"/>
              <w:outlineLvl w:val="0"/>
              <w:rPr>
                <w:rFonts w:ascii="Maiandra GD" w:hAnsi="Maiandra GD"/>
                <w:color w:val="auto"/>
                <w:sz w:val="16"/>
                <w:szCs w:val="16"/>
              </w:rPr>
            </w:pPr>
            <w:r w:rsidRPr="002D3368">
              <w:rPr>
                <w:rFonts w:ascii="Maiandra GD" w:hAnsi="Maiandra GD"/>
                <w:color w:val="auto"/>
                <w:sz w:val="16"/>
                <w:szCs w:val="16"/>
              </w:rPr>
              <w:t>Purpose:</w:t>
            </w:r>
          </w:p>
          <w:p w:rsidR="00385C17" w:rsidRPr="0095154C" w:rsidRDefault="00385C17" w:rsidP="00D16334">
            <w:pPr>
              <w:pStyle w:val="Heading1"/>
              <w:tabs>
                <w:tab w:val="left" w:pos="88"/>
              </w:tabs>
              <w:spacing w:before="0"/>
              <w:ind w:left="72" w:firstLine="0"/>
              <w:outlineLvl w:val="0"/>
              <w:rPr>
                <w:rFonts w:ascii="Maiandra GD" w:hAnsi="Maiandra GD"/>
                <w:b w:val="0"/>
                <w:color w:val="auto"/>
                <w:sz w:val="16"/>
                <w:szCs w:val="16"/>
              </w:rPr>
            </w:pPr>
            <w:proofErr w:type="gramStart"/>
            <w:r w:rsidRPr="0095154C">
              <w:rPr>
                <w:rFonts w:ascii="Maiandra GD" w:hAnsi="Maiandra GD"/>
                <w:b w:val="0"/>
                <w:color w:val="auto"/>
                <w:sz w:val="16"/>
                <w:szCs w:val="16"/>
              </w:rPr>
              <w:t>To understand the text as a whole through close, analytic, and deliberate reading and rereading.</w:t>
            </w:r>
            <w:proofErr w:type="gramEnd"/>
            <w:r w:rsidRPr="0095154C">
              <w:rPr>
                <w:rFonts w:ascii="Maiandra GD" w:hAnsi="Maiandra GD"/>
                <w:b w:val="0"/>
                <w:color w:val="auto"/>
                <w:sz w:val="16"/>
                <w:szCs w:val="16"/>
              </w:rPr>
              <w:t xml:space="preserve">  This reading entails the careful gathering of observations about a text, including:</w:t>
            </w:r>
          </w:p>
          <w:p w:rsidR="00385C17" w:rsidRPr="0095154C" w:rsidRDefault="00385C17" w:rsidP="00D16334">
            <w:pPr>
              <w:ind w:left="72" w:firstLine="0"/>
              <w:rPr>
                <w:sz w:val="16"/>
                <w:szCs w:val="16"/>
              </w:rPr>
            </w:pPr>
          </w:p>
          <w:p w:rsidR="00385C17" w:rsidRPr="0095154C" w:rsidRDefault="00385C17" w:rsidP="0095154C">
            <w:pPr>
              <w:pStyle w:val="Heading1"/>
              <w:numPr>
                <w:ilvl w:val="0"/>
                <w:numId w:val="47"/>
              </w:numPr>
              <w:tabs>
                <w:tab w:val="left" w:pos="88"/>
              </w:tabs>
              <w:spacing w:before="0"/>
              <w:outlineLvl w:val="0"/>
              <w:rPr>
                <w:rFonts w:ascii="Maiandra GD" w:hAnsi="Maiandra GD"/>
                <w:b w:val="0"/>
                <w:color w:val="auto"/>
                <w:sz w:val="16"/>
                <w:szCs w:val="16"/>
              </w:rPr>
            </w:pPr>
            <w:r w:rsidRPr="0095154C">
              <w:rPr>
                <w:rFonts w:ascii="Maiandra GD" w:hAnsi="Maiandra GD"/>
                <w:b w:val="0"/>
                <w:color w:val="auto"/>
                <w:sz w:val="16"/>
                <w:szCs w:val="16"/>
              </w:rPr>
              <w:t xml:space="preserve">Central ideas </w:t>
            </w:r>
          </w:p>
          <w:p w:rsidR="00385C17" w:rsidRPr="0095154C" w:rsidRDefault="00385C17" w:rsidP="0095154C">
            <w:pPr>
              <w:pStyle w:val="Heading1"/>
              <w:numPr>
                <w:ilvl w:val="0"/>
                <w:numId w:val="47"/>
              </w:numPr>
              <w:tabs>
                <w:tab w:val="left" w:pos="88"/>
              </w:tabs>
              <w:spacing w:before="0"/>
              <w:outlineLvl w:val="0"/>
              <w:rPr>
                <w:rFonts w:ascii="Maiandra GD" w:hAnsi="Maiandra GD"/>
                <w:b w:val="0"/>
                <w:color w:val="auto"/>
                <w:sz w:val="16"/>
                <w:szCs w:val="16"/>
              </w:rPr>
            </w:pPr>
            <w:r w:rsidRPr="0095154C">
              <w:rPr>
                <w:rFonts w:ascii="Maiandra GD" w:hAnsi="Maiandra GD"/>
                <w:b w:val="0"/>
                <w:color w:val="auto"/>
                <w:sz w:val="16"/>
                <w:szCs w:val="16"/>
              </w:rPr>
              <w:t>Supporting details</w:t>
            </w:r>
          </w:p>
          <w:p w:rsidR="00385C17" w:rsidRPr="0095154C" w:rsidRDefault="00385C17" w:rsidP="0095154C">
            <w:pPr>
              <w:pStyle w:val="Heading1"/>
              <w:numPr>
                <w:ilvl w:val="0"/>
                <w:numId w:val="47"/>
              </w:numPr>
              <w:tabs>
                <w:tab w:val="left" w:pos="88"/>
              </w:tabs>
              <w:spacing w:before="0"/>
              <w:outlineLvl w:val="0"/>
              <w:rPr>
                <w:rFonts w:ascii="Maiandra GD" w:hAnsi="Maiandra GD"/>
                <w:b w:val="0"/>
                <w:color w:val="auto"/>
                <w:sz w:val="16"/>
                <w:szCs w:val="16"/>
              </w:rPr>
            </w:pPr>
            <w:r w:rsidRPr="0095154C">
              <w:rPr>
                <w:rFonts w:ascii="Maiandra GD" w:hAnsi="Maiandra GD"/>
                <w:b w:val="0"/>
                <w:color w:val="auto"/>
                <w:sz w:val="16"/>
                <w:szCs w:val="16"/>
              </w:rPr>
              <w:t>Meanings of words</w:t>
            </w:r>
          </w:p>
          <w:p w:rsidR="00385C17" w:rsidRPr="0095154C" w:rsidRDefault="00385C17" w:rsidP="0095154C">
            <w:pPr>
              <w:pStyle w:val="Heading1"/>
              <w:numPr>
                <w:ilvl w:val="0"/>
                <w:numId w:val="47"/>
              </w:numPr>
              <w:tabs>
                <w:tab w:val="left" w:pos="88"/>
              </w:tabs>
              <w:spacing w:before="0"/>
              <w:outlineLvl w:val="0"/>
              <w:rPr>
                <w:rFonts w:ascii="Maiandra GD" w:hAnsi="Maiandra GD"/>
                <w:color w:val="auto"/>
                <w:sz w:val="16"/>
                <w:szCs w:val="16"/>
              </w:rPr>
            </w:pPr>
            <w:r w:rsidRPr="0095154C">
              <w:rPr>
                <w:rFonts w:ascii="Maiandra GD" w:hAnsi="Maiandra GD"/>
                <w:b w:val="0"/>
                <w:color w:val="auto"/>
                <w:sz w:val="16"/>
                <w:szCs w:val="16"/>
              </w:rPr>
              <w:t>Sequences within a text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:rsidR="00385C17" w:rsidRDefault="00385C17" w:rsidP="005407BC">
            <w:pPr>
              <w:pStyle w:val="Heading1"/>
              <w:spacing w:before="0"/>
              <w:ind w:left="0" w:firstLine="0"/>
              <w:jc w:val="center"/>
              <w:outlineLvl w:val="0"/>
            </w:pPr>
          </w:p>
        </w:tc>
        <w:tc>
          <w:tcPr>
            <w:tcW w:w="2520" w:type="dxa"/>
            <w:gridSpan w:val="2"/>
            <w:shd w:val="clear" w:color="auto" w:fill="D9D9D9" w:themeFill="background1" w:themeFillShade="D9"/>
          </w:tcPr>
          <w:p w:rsidR="00385C17" w:rsidRDefault="00385C17" w:rsidP="00385C17">
            <w:pPr>
              <w:pStyle w:val="Heading1"/>
              <w:tabs>
                <w:tab w:val="left" w:pos="88"/>
              </w:tabs>
              <w:spacing w:before="0"/>
              <w:ind w:left="72" w:hanging="90"/>
              <w:outlineLvl w:val="0"/>
              <w:rPr>
                <w:rFonts w:ascii="Maiandra GD" w:hAnsi="Maiandra GD"/>
                <w:color w:val="auto"/>
                <w:sz w:val="16"/>
                <w:szCs w:val="16"/>
              </w:rPr>
            </w:pPr>
            <w:r>
              <w:rPr>
                <w:rFonts w:ascii="Maiandra GD" w:hAnsi="Maiandra GD"/>
                <w:color w:val="auto"/>
                <w:sz w:val="16"/>
                <w:szCs w:val="16"/>
              </w:rPr>
              <w:t>Writing to Texts</w:t>
            </w:r>
          </w:p>
          <w:p w:rsidR="00485E3A" w:rsidRDefault="00485E3A" w:rsidP="00D16334">
            <w:pPr>
              <w:pStyle w:val="Heading1"/>
              <w:tabs>
                <w:tab w:val="left" w:pos="88"/>
              </w:tabs>
              <w:spacing w:before="0"/>
              <w:ind w:left="72" w:firstLine="0"/>
              <w:outlineLvl w:val="0"/>
              <w:rPr>
                <w:rFonts w:ascii="Maiandra GD" w:hAnsi="Maiandra GD"/>
                <w:color w:val="auto"/>
                <w:sz w:val="16"/>
                <w:szCs w:val="16"/>
              </w:rPr>
            </w:pPr>
          </w:p>
          <w:p w:rsidR="00385C17" w:rsidRPr="002D3368" w:rsidRDefault="00385C17" w:rsidP="00D16334">
            <w:pPr>
              <w:pStyle w:val="Heading1"/>
              <w:tabs>
                <w:tab w:val="left" w:pos="88"/>
              </w:tabs>
              <w:spacing w:before="0"/>
              <w:ind w:left="72" w:firstLine="0"/>
              <w:outlineLvl w:val="0"/>
              <w:rPr>
                <w:rFonts w:ascii="Maiandra GD" w:hAnsi="Maiandra GD"/>
                <w:color w:val="auto"/>
                <w:sz w:val="16"/>
                <w:szCs w:val="16"/>
              </w:rPr>
            </w:pPr>
            <w:r w:rsidRPr="002D3368">
              <w:rPr>
                <w:rFonts w:ascii="Maiandra GD" w:hAnsi="Maiandra GD"/>
                <w:color w:val="auto"/>
                <w:sz w:val="16"/>
                <w:szCs w:val="16"/>
              </w:rPr>
              <w:t>Purpose:</w:t>
            </w:r>
          </w:p>
          <w:p w:rsidR="00385C17" w:rsidRPr="0095154C" w:rsidRDefault="00385C17" w:rsidP="00D16334">
            <w:pPr>
              <w:pStyle w:val="Heading1"/>
              <w:tabs>
                <w:tab w:val="left" w:pos="88"/>
              </w:tabs>
              <w:spacing w:before="0"/>
              <w:ind w:left="72" w:firstLine="0"/>
              <w:outlineLvl w:val="0"/>
              <w:rPr>
                <w:rFonts w:ascii="Maiandra GD" w:hAnsi="Maiandra GD"/>
                <w:b w:val="0"/>
                <w:color w:val="auto"/>
                <w:sz w:val="16"/>
                <w:szCs w:val="16"/>
              </w:rPr>
            </w:pPr>
            <w:r w:rsidRPr="0095154C">
              <w:rPr>
                <w:rFonts w:ascii="Maiandra GD" w:hAnsi="Maiandra GD"/>
                <w:b w:val="0"/>
                <w:color w:val="auto"/>
                <w:sz w:val="16"/>
                <w:szCs w:val="16"/>
              </w:rPr>
              <w:t xml:space="preserve">Writing in response to text-dependent </w:t>
            </w:r>
            <w:r w:rsidR="006E1397">
              <w:rPr>
                <w:rFonts w:ascii="Maiandra GD" w:hAnsi="Maiandra GD"/>
                <w:b w:val="0"/>
                <w:color w:val="auto"/>
                <w:sz w:val="16"/>
                <w:szCs w:val="16"/>
              </w:rPr>
              <w:t>questions</w:t>
            </w:r>
            <w:r w:rsidRPr="0095154C">
              <w:rPr>
                <w:rFonts w:ascii="Maiandra GD" w:hAnsi="Maiandra GD"/>
                <w:b w:val="0"/>
                <w:color w:val="auto"/>
                <w:sz w:val="16"/>
                <w:szCs w:val="16"/>
              </w:rPr>
              <w:t xml:space="preserve"> to help students:</w:t>
            </w:r>
          </w:p>
          <w:p w:rsidR="00385C17" w:rsidRPr="0095154C" w:rsidRDefault="00385C17" w:rsidP="00385C17">
            <w:pPr>
              <w:pStyle w:val="Heading1"/>
              <w:numPr>
                <w:ilvl w:val="0"/>
                <w:numId w:val="48"/>
              </w:numPr>
              <w:spacing w:before="0"/>
              <w:ind w:left="342" w:hanging="270"/>
              <w:outlineLvl w:val="0"/>
              <w:rPr>
                <w:rFonts w:ascii="Maiandra GD" w:hAnsi="Maiandra GD"/>
                <w:b w:val="0"/>
                <w:color w:val="auto"/>
                <w:sz w:val="16"/>
                <w:szCs w:val="16"/>
              </w:rPr>
            </w:pPr>
            <w:r w:rsidRPr="0095154C">
              <w:rPr>
                <w:rFonts w:ascii="Maiandra GD" w:hAnsi="Maiandra GD"/>
                <w:b w:val="0"/>
                <w:color w:val="auto"/>
                <w:sz w:val="16"/>
                <w:szCs w:val="16"/>
              </w:rPr>
              <w:t>Generate a deeper understanding of a text</w:t>
            </w:r>
          </w:p>
          <w:p w:rsidR="00385C17" w:rsidRPr="0095154C" w:rsidRDefault="00385C17" w:rsidP="00385C17">
            <w:pPr>
              <w:pStyle w:val="Heading1"/>
              <w:numPr>
                <w:ilvl w:val="0"/>
                <w:numId w:val="7"/>
              </w:numPr>
              <w:tabs>
                <w:tab w:val="left" w:pos="342"/>
              </w:tabs>
              <w:spacing w:before="0"/>
              <w:ind w:left="342" w:hanging="270"/>
              <w:outlineLvl w:val="0"/>
              <w:rPr>
                <w:b w:val="0"/>
                <w:color w:val="auto"/>
                <w:sz w:val="16"/>
                <w:szCs w:val="16"/>
              </w:rPr>
            </w:pPr>
            <w:r w:rsidRPr="0095154C">
              <w:rPr>
                <w:rFonts w:ascii="Maiandra GD" w:hAnsi="Maiandra GD"/>
                <w:b w:val="0"/>
                <w:color w:val="auto"/>
                <w:sz w:val="16"/>
                <w:szCs w:val="16"/>
              </w:rPr>
              <w:t>Build writing skills</w:t>
            </w:r>
          </w:p>
          <w:p w:rsidR="00385C17" w:rsidRDefault="00385C17" w:rsidP="00D16334">
            <w:pPr>
              <w:keepNext/>
              <w:keepLines/>
              <w:shd w:val="clear" w:color="auto" w:fill="D9D9D9" w:themeFill="background1" w:themeFillShade="D9"/>
              <w:ind w:left="72" w:firstLine="0"/>
              <w:outlineLvl w:val="0"/>
              <w:rPr>
                <w:rFonts w:ascii="Maiandra GD" w:eastAsiaTheme="majorEastAsia" w:hAnsi="Maiandra GD" w:cstheme="majorBidi"/>
                <w:bCs/>
                <w:sz w:val="16"/>
                <w:szCs w:val="16"/>
              </w:rPr>
            </w:pPr>
          </w:p>
          <w:p w:rsidR="00385C17" w:rsidRDefault="00385C17" w:rsidP="006E1397">
            <w:pPr>
              <w:keepNext/>
              <w:keepLines/>
              <w:shd w:val="clear" w:color="auto" w:fill="D9D9D9" w:themeFill="background1" w:themeFillShade="D9"/>
              <w:outlineLvl w:val="0"/>
              <w:rPr>
                <w:rFonts w:ascii="Maiandra GD" w:eastAsiaTheme="majorEastAsia" w:hAnsi="Maiandra GD" w:cstheme="majorBidi"/>
                <w:bCs/>
                <w:sz w:val="16"/>
                <w:szCs w:val="16"/>
              </w:rPr>
            </w:pPr>
          </w:p>
        </w:tc>
        <w:tc>
          <w:tcPr>
            <w:tcW w:w="1530" w:type="dxa"/>
            <w:shd w:val="clear" w:color="auto" w:fill="D9D9D9" w:themeFill="background1" w:themeFillShade="D9"/>
          </w:tcPr>
          <w:p w:rsidR="00BB0C89" w:rsidRDefault="00BB0C89" w:rsidP="00BB0C89">
            <w:pPr>
              <w:keepNext/>
              <w:keepLines/>
              <w:shd w:val="clear" w:color="auto" w:fill="D9D9D9" w:themeFill="background1" w:themeFillShade="D9"/>
              <w:ind w:left="72" w:hanging="72"/>
              <w:outlineLvl w:val="0"/>
              <w:rPr>
                <w:rFonts w:ascii="Maiandra GD" w:eastAsiaTheme="majorEastAsia" w:hAnsi="Maiandra GD" w:cstheme="majorBidi"/>
                <w:b/>
                <w:bCs/>
                <w:sz w:val="16"/>
                <w:szCs w:val="16"/>
              </w:rPr>
            </w:pPr>
            <w:r>
              <w:rPr>
                <w:rFonts w:ascii="Maiandra GD" w:eastAsiaTheme="majorEastAsia" w:hAnsi="Maiandra GD" w:cstheme="majorBidi"/>
                <w:b/>
                <w:bCs/>
                <w:sz w:val="16"/>
                <w:szCs w:val="16"/>
              </w:rPr>
              <w:t>Student-Generated Writing</w:t>
            </w:r>
          </w:p>
          <w:p w:rsidR="00BB0C89" w:rsidRDefault="00BB0C89" w:rsidP="00BB0C89">
            <w:pPr>
              <w:keepNext/>
              <w:keepLines/>
              <w:shd w:val="clear" w:color="auto" w:fill="D9D9D9" w:themeFill="background1" w:themeFillShade="D9"/>
              <w:ind w:left="72" w:hanging="72"/>
              <w:outlineLvl w:val="0"/>
              <w:rPr>
                <w:rFonts w:ascii="Maiandra GD" w:eastAsiaTheme="majorEastAsia" w:hAnsi="Maiandra GD" w:cstheme="majorBidi"/>
                <w:b/>
                <w:bCs/>
                <w:sz w:val="12"/>
                <w:szCs w:val="12"/>
              </w:rPr>
            </w:pPr>
          </w:p>
          <w:p w:rsidR="00BB0C89" w:rsidRDefault="00BB0C89" w:rsidP="00BB0C89">
            <w:pPr>
              <w:keepNext/>
              <w:keepLines/>
              <w:shd w:val="clear" w:color="auto" w:fill="D9D9D9" w:themeFill="background1" w:themeFillShade="D9"/>
              <w:ind w:left="-18" w:firstLine="0"/>
              <w:outlineLvl w:val="0"/>
              <w:rPr>
                <w:rFonts w:ascii="Maiandra GD" w:eastAsiaTheme="majorEastAsia" w:hAnsi="Maiandra GD" w:cstheme="majorBidi"/>
                <w:b/>
                <w:bCs/>
                <w:sz w:val="16"/>
                <w:szCs w:val="16"/>
              </w:rPr>
            </w:pPr>
            <w:r>
              <w:rPr>
                <w:rFonts w:ascii="Maiandra GD" w:eastAsiaTheme="majorEastAsia" w:hAnsi="Maiandra GD" w:cstheme="majorBidi"/>
                <w:b/>
                <w:bCs/>
                <w:sz w:val="16"/>
                <w:szCs w:val="16"/>
              </w:rPr>
              <w:t>Purpose:</w:t>
            </w:r>
          </w:p>
          <w:p w:rsidR="00385C17" w:rsidRPr="006E1397" w:rsidRDefault="00BB0C89" w:rsidP="00BB0C89">
            <w:pPr>
              <w:keepNext/>
              <w:keepLines/>
              <w:shd w:val="clear" w:color="auto" w:fill="D9D9D9" w:themeFill="background1" w:themeFillShade="D9"/>
              <w:ind w:left="-18" w:firstLine="18"/>
              <w:outlineLvl w:val="0"/>
              <w:rPr>
                <w:rFonts w:ascii="Maiandra GD" w:eastAsiaTheme="majorEastAsia" w:hAnsi="Maiandra GD" w:cstheme="majorBidi"/>
                <w:bCs/>
                <w:sz w:val="16"/>
                <w:szCs w:val="16"/>
              </w:rPr>
            </w:pPr>
            <w:r>
              <w:rPr>
                <w:rFonts w:ascii="Maiandra GD" w:eastAsiaTheme="majorEastAsia" w:hAnsi="Maiandra GD" w:cstheme="majorBidi"/>
                <w:bCs/>
                <w:sz w:val="16"/>
                <w:szCs w:val="16"/>
              </w:rPr>
              <w:t>Opportunities for students to express ideas and experience with the writing process.  Includes student choice as much as possible and learning from mentor authors.</w:t>
            </w: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:rsidR="00385C17" w:rsidRDefault="00385C17" w:rsidP="005407BC">
            <w:pPr>
              <w:pStyle w:val="Heading1"/>
              <w:spacing w:before="0"/>
              <w:ind w:left="0" w:firstLine="0"/>
              <w:jc w:val="center"/>
              <w:outlineLvl w:val="0"/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385C17" w:rsidRPr="002D3368" w:rsidRDefault="00385C17" w:rsidP="00485E3A">
            <w:pPr>
              <w:pStyle w:val="Heading1"/>
              <w:tabs>
                <w:tab w:val="left" w:pos="88"/>
              </w:tabs>
              <w:spacing w:before="0"/>
              <w:ind w:left="72" w:hanging="90"/>
              <w:outlineLvl w:val="0"/>
              <w:rPr>
                <w:rFonts w:ascii="Maiandra GD" w:hAnsi="Maiandra GD"/>
                <w:color w:val="auto"/>
                <w:sz w:val="16"/>
                <w:szCs w:val="16"/>
              </w:rPr>
            </w:pPr>
            <w:r w:rsidRPr="002D3368">
              <w:rPr>
                <w:rFonts w:ascii="Maiandra GD" w:hAnsi="Maiandra GD"/>
                <w:color w:val="auto"/>
                <w:sz w:val="16"/>
                <w:szCs w:val="16"/>
              </w:rPr>
              <w:t>Purpose:</w:t>
            </w:r>
          </w:p>
          <w:p w:rsidR="00385C17" w:rsidRPr="0095154C" w:rsidRDefault="00385C17" w:rsidP="00D16334">
            <w:pPr>
              <w:ind w:left="72" w:firstLine="0"/>
              <w:rPr>
                <w:rFonts w:ascii="Maiandra GD" w:hAnsi="Maiandra GD"/>
                <w:sz w:val="16"/>
                <w:szCs w:val="16"/>
              </w:rPr>
            </w:pPr>
            <w:r w:rsidRPr="0095154C">
              <w:rPr>
                <w:rFonts w:ascii="Maiandra GD" w:hAnsi="Maiandra GD"/>
                <w:sz w:val="16"/>
                <w:szCs w:val="16"/>
              </w:rPr>
              <w:t>Students use what they have learned from a mentor text to create their own “teaching text” (NYC DOE, 2010-2011)</w:t>
            </w:r>
          </w:p>
          <w:p w:rsidR="00385C17" w:rsidRPr="00BC3AAC" w:rsidRDefault="00385C17" w:rsidP="005407BC">
            <w:pPr>
              <w:ind w:left="360"/>
            </w:pP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385C17" w:rsidRPr="00AF5349" w:rsidRDefault="00385C17" w:rsidP="005407BC">
            <w:pPr>
              <w:pStyle w:val="Heading1"/>
              <w:spacing w:before="0"/>
              <w:ind w:left="0"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5C17" w:rsidRDefault="00385C17" w:rsidP="00C66BBA">
            <w:pPr>
              <w:pStyle w:val="Heading1"/>
              <w:ind w:left="0" w:firstLine="0"/>
              <w:jc w:val="center"/>
              <w:outlineLvl w:val="0"/>
            </w:pPr>
          </w:p>
        </w:tc>
      </w:tr>
      <w:tr w:rsidR="00D16334" w:rsidTr="00D16334">
        <w:trPr>
          <w:trHeight w:val="3941"/>
        </w:trPr>
        <w:tc>
          <w:tcPr>
            <w:tcW w:w="1440" w:type="dxa"/>
            <w:vMerge/>
          </w:tcPr>
          <w:p w:rsidR="00D16334" w:rsidRDefault="00D16334" w:rsidP="005407BC">
            <w:pPr>
              <w:pStyle w:val="Heading1"/>
              <w:spacing w:before="0"/>
              <w:ind w:left="0" w:firstLine="0"/>
              <w:jc w:val="center"/>
              <w:outlineLvl w:val="0"/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:rsidR="00D16334" w:rsidRDefault="00D16334" w:rsidP="005407BC">
            <w:pPr>
              <w:pStyle w:val="Heading1"/>
              <w:spacing w:before="0"/>
              <w:ind w:left="0" w:firstLine="0"/>
              <w:jc w:val="center"/>
              <w:outlineLvl w:val="0"/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:rsidR="00D16334" w:rsidRPr="003B672C" w:rsidRDefault="002B60FF" w:rsidP="005407BC">
            <w:pPr>
              <w:pStyle w:val="Heading1"/>
              <w:spacing w:before="0"/>
              <w:ind w:left="0" w:firstLine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4-6</w:t>
            </w:r>
            <w:r w:rsidR="00D16334" w:rsidRPr="003B672C">
              <w:rPr>
                <w:sz w:val="20"/>
                <w:szCs w:val="20"/>
              </w:rPr>
              <w:t xml:space="preserve"> Short Texts</w:t>
            </w:r>
          </w:p>
          <w:p w:rsidR="00D16334" w:rsidRPr="008C5FEA" w:rsidRDefault="00D16334" w:rsidP="005407BC">
            <w:pPr>
              <w:keepNext/>
              <w:keepLines/>
              <w:ind w:left="-108" w:firstLine="0"/>
              <w:jc w:val="center"/>
              <w:outlineLvl w:val="0"/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18"/>
                <w:szCs w:val="18"/>
              </w:rPr>
            </w:pPr>
            <w:r w:rsidRPr="008C5FEA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18"/>
                <w:szCs w:val="18"/>
              </w:rPr>
              <w:t>(</w:t>
            </w:r>
            <w:r w:rsidRPr="003B672C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18"/>
                <w:szCs w:val="18"/>
              </w:rPr>
              <w:t xml:space="preserve">Leveled Texts, </w:t>
            </w:r>
            <w:r w:rsidRPr="008C5FEA">
              <w:rPr>
                <w:rFonts w:asciiTheme="majorHAnsi" w:eastAsiaTheme="majorEastAsia" w:hAnsiTheme="majorHAnsi" w:cstheme="majorBidi"/>
                <w:b/>
                <w:bCs/>
                <w:color w:val="365F91" w:themeColor="accent1" w:themeShade="BF"/>
                <w:sz w:val="18"/>
                <w:szCs w:val="18"/>
              </w:rPr>
              <w:t>Read Aloud Stories or Poetry)</w:t>
            </w:r>
          </w:p>
          <w:p w:rsidR="00D16334" w:rsidRPr="003B672C" w:rsidRDefault="00D16334" w:rsidP="005407BC">
            <w:pPr>
              <w:widowControl w:val="0"/>
              <w:spacing w:after="120" w:line="285" w:lineRule="auto"/>
              <w:ind w:left="0" w:firstLine="0"/>
              <w:rPr>
                <w:rFonts w:ascii="Maiandra GD" w:eastAsia="Times New Roman" w:hAnsi="Maiandra GD" w:cs="Calibri"/>
                <w:bCs/>
                <w:color w:val="000000"/>
                <w:kern w:val="28"/>
                <w:sz w:val="20"/>
                <w:szCs w:val="20"/>
                <w:u w:val="single"/>
                <w14:cntxtAlts/>
              </w:rPr>
            </w:pPr>
          </w:p>
          <w:p w:rsidR="00D16334" w:rsidRPr="003B672C" w:rsidRDefault="00D16334" w:rsidP="005407BC">
            <w:pPr>
              <w:widowControl w:val="0"/>
              <w:spacing w:after="120" w:line="285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D16334" w:rsidRPr="003B672C" w:rsidRDefault="00D16334" w:rsidP="005407BC">
            <w:pPr>
              <w:pStyle w:val="Heading1"/>
              <w:spacing w:before="0"/>
              <w:ind w:left="-108" w:firstLine="0"/>
              <w:jc w:val="center"/>
              <w:outlineLvl w:val="0"/>
              <w:rPr>
                <w:sz w:val="20"/>
                <w:szCs w:val="20"/>
              </w:rPr>
            </w:pPr>
            <w:r w:rsidRPr="003B672C">
              <w:rPr>
                <w:sz w:val="20"/>
                <w:szCs w:val="20"/>
              </w:rPr>
              <w:t xml:space="preserve">1 Extended Text </w:t>
            </w:r>
          </w:p>
          <w:p w:rsidR="00D16334" w:rsidRPr="003B672C" w:rsidRDefault="00D16334" w:rsidP="005407BC">
            <w:pPr>
              <w:pStyle w:val="Heading1"/>
              <w:spacing w:before="0"/>
              <w:ind w:left="-108" w:firstLine="0"/>
              <w:jc w:val="center"/>
              <w:outlineLvl w:val="0"/>
              <w:rPr>
                <w:sz w:val="18"/>
                <w:szCs w:val="18"/>
              </w:rPr>
            </w:pPr>
            <w:r w:rsidRPr="003B672C">
              <w:rPr>
                <w:sz w:val="18"/>
                <w:szCs w:val="18"/>
              </w:rPr>
              <w:t>(Read Aloud Stories or Poetry)</w:t>
            </w:r>
          </w:p>
          <w:p w:rsidR="00D16334" w:rsidRPr="003B672C" w:rsidRDefault="00D16334" w:rsidP="005407BC">
            <w:pPr>
              <w:widowControl w:val="0"/>
              <w:spacing w:after="120" w:line="285" w:lineRule="auto"/>
              <w:ind w:left="0" w:firstLine="0"/>
              <w:rPr>
                <w:rFonts w:ascii="Maiandra GD" w:eastAsia="Times New Roman" w:hAnsi="Maiandra GD" w:cs="Calibri"/>
                <w:color w:val="000000"/>
                <w:kern w:val="28"/>
                <w:sz w:val="20"/>
                <w:szCs w:val="20"/>
                <w14:cntxtAlts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:rsidR="00D16334" w:rsidRDefault="00D16334" w:rsidP="005407BC">
            <w:pPr>
              <w:pStyle w:val="Heading1"/>
              <w:spacing w:before="0"/>
              <w:ind w:left="0" w:firstLine="0"/>
              <w:jc w:val="center"/>
              <w:outlineLvl w:val="0"/>
            </w:pPr>
          </w:p>
        </w:tc>
        <w:tc>
          <w:tcPr>
            <w:tcW w:w="1350" w:type="dxa"/>
            <w:shd w:val="clear" w:color="auto" w:fill="D9D9D9" w:themeFill="background1" w:themeFillShade="D9"/>
          </w:tcPr>
          <w:p w:rsidR="00D16334" w:rsidRPr="003B672C" w:rsidRDefault="00D16334" w:rsidP="00D16334">
            <w:pPr>
              <w:pStyle w:val="Heading1"/>
              <w:spacing w:before="0"/>
              <w:ind w:left="0" w:firstLine="0"/>
              <w:jc w:val="center"/>
              <w:outlineLvl w:val="0"/>
              <w:rPr>
                <w:sz w:val="20"/>
                <w:szCs w:val="20"/>
              </w:rPr>
            </w:pPr>
            <w:r w:rsidRPr="003B672C">
              <w:rPr>
                <w:sz w:val="20"/>
                <w:szCs w:val="20"/>
              </w:rPr>
              <w:t>Routine Writing and Brief Analyses</w:t>
            </w:r>
          </w:p>
          <w:p w:rsidR="00D16334" w:rsidRPr="003B672C" w:rsidRDefault="00D16334" w:rsidP="00D16334">
            <w:pPr>
              <w:widowControl w:val="0"/>
              <w:spacing w:line="285" w:lineRule="auto"/>
              <w:ind w:left="0" w:firstLine="0"/>
              <w:rPr>
                <w:rFonts w:ascii="Maiandra GD" w:eastAsia="Times New Roman" w:hAnsi="Maiandra GD" w:cs="Calibri"/>
                <w:color w:val="000000"/>
                <w:kern w:val="28"/>
                <w:sz w:val="20"/>
                <w:szCs w:val="20"/>
                <w14:cntxtAlts/>
              </w:rPr>
            </w:pPr>
          </w:p>
          <w:p w:rsidR="00D16334" w:rsidRPr="003B672C" w:rsidRDefault="00D16334" w:rsidP="005407BC">
            <w:pPr>
              <w:widowControl w:val="0"/>
              <w:spacing w:after="120" w:line="285" w:lineRule="auto"/>
              <w:ind w:left="0" w:firstLine="0"/>
              <w:rPr>
                <w:rFonts w:ascii="Maiandra GD" w:eastAsia="Times New Roman" w:hAnsi="Maiandra GD" w:cs="Calibri"/>
                <w:color w:val="000000"/>
                <w:kern w:val="28"/>
                <w:sz w:val="16"/>
                <w:szCs w:val="16"/>
                <w14:cntxtAlts/>
              </w:rPr>
            </w:pPr>
            <w:r w:rsidRPr="003B672C">
              <w:rPr>
                <w:rFonts w:ascii="Maiandra GD" w:eastAsia="Times New Roman" w:hAnsi="Maiandra GD" w:cs="Calibri"/>
                <w:color w:val="000000"/>
                <w:kern w:val="28"/>
                <w:sz w:val="16"/>
                <w:szCs w:val="16"/>
                <w14:cntxtAlts/>
              </w:rPr>
              <w:t xml:space="preserve">Informal writing in response to text(s) </w:t>
            </w:r>
          </w:p>
          <w:p w:rsidR="00D16334" w:rsidRPr="003B672C" w:rsidRDefault="00D16334" w:rsidP="005407BC">
            <w:pPr>
              <w:widowControl w:val="0"/>
              <w:spacing w:after="120" w:line="285" w:lineRule="auto"/>
              <w:ind w:left="0" w:firstLine="0"/>
              <w:rPr>
                <w:rFonts w:ascii="Maiandra GD" w:eastAsia="Times New Roman" w:hAnsi="Maiandra GD" w:cs="Calibri"/>
                <w:color w:val="000000"/>
                <w:kern w:val="28"/>
                <w:sz w:val="16"/>
                <w:szCs w:val="16"/>
                <w14:cntxtAlts/>
              </w:rPr>
            </w:pPr>
            <w:r w:rsidRPr="003B672C">
              <w:rPr>
                <w:rFonts w:ascii="Maiandra GD" w:hAnsi="Maiandra GD"/>
                <w:sz w:val="16"/>
                <w:szCs w:val="16"/>
              </w:rPr>
              <w:t>E.g. notes, summaries</w:t>
            </w:r>
            <w:r>
              <w:rPr>
                <w:rFonts w:ascii="Maiandra GD" w:hAnsi="Maiandra GD"/>
                <w:sz w:val="16"/>
                <w:szCs w:val="16"/>
              </w:rPr>
              <w:t>, entries in response journals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D16334" w:rsidRPr="002D3368" w:rsidRDefault="002B60FF" w:rsidP="005407BC">
            <w:pPr>
              <w:pStyle w:val="Heading1"/>
              <w:spacing w:before="0"/>
              <w:ind w:left="0" w:firstLine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  <w:r w:rsidR="00D16334" w:rsidRPr="002D3368">
              <w:rPr>
                <w:sz w:val="20"/>
                <w:szCs w:val="20"/>
              </w:rPr>
              <w:t xml:space="preserve"> Analyses</w:t>
            </w:r>
          </w:p>
          <w:p w:rsidR="00485E3A" w:rsidRDefault="00485E3A" w:rsidP="00D16334">
            <w:pPr>
              <w:widowControl w:val="0"/>
              <w:spacing w:line="285" w:lineRule="auto"/>
              <w:ind w:left="0" w:firstLine="0"/>
              <w:rPr>
                <w:rFonts w:ascii="Maiandra GD" w:eastAsia="Times New Roman" w:hAnsi="Maiandra GD" w:cs="Calibri"/>
                <w:kern w:val="28"/>
                <w:sz w:val="18"/>
                <w:szCs w:val="18"/>
                <w14:cntxtAlts/>
              </w:rPr>
            </w:pPr>
          </w:p>
          <w:p w:rsidR="00D16334" w:rsidRPr="003B672C" w:rsidRDefault="00D16334" w:rsidP="005407BC">
            <w:pPr>
              <w:widowControl w:val="0"/>
              <w:spacing w:after="120" w:line="285" w:lineRule="auto"/>
              <w:ind w:left="0" w:firstLine="0"/>
              <w:rPr>
                <w:rFonts w:ascii="Maiandra GD" w:eastAsia="Times New Roman" w:hAnsi="Maiandra GD" w:cs="Calibri"/>
                <w:kern w:val="28"/>
                <w:sz w:val="16"/>
                <w:szCs w:val="16"/>
                <w14:cntxtAlts/>
              </w:rPr>
            </w:pPr>
            <w:r w:rsidRPr="003B672C">
              <w:rPr>
                <w:rFonts w:ascii="Maiandra GD" w:eastAsia="Times New Roman" w:hAnsi="Maiandra GD" w:cs="Calibri"/>
                <w:kern w:val="28"/>
                <w:sz w:val="16"/>
                <w:szCs w:val="16"/>
                <w14:cntxtAlts/>
              </w:rPr>
              <w:t>Formal writing that advances an argument or explains an idea.</w:t>
            </w:r>
          </w:p>
          <w:p w:rsidR="00D16334" w:rsidRPr="00033C68" w:rsidRDefault="00D16334" w:rsidP="00D16334">
            <w:pPr>
              <w:widowControl w:val="0"/>
              <w:spacing w:line="285" w:lineRule="auto"/>
              <w:ind w:left="0" w:firstLine="0"/>
              <w:rPr>
                <w:rFonts w:ascii="Maiandra GD" w:eastAsia="Times New Roman" w:hAnsi="Maiandra GD" w:cs="Calibri"/>
                <w:kern w:val="28"/>
                <w:sz w:val="18"/>
                <w:szCs w:val="18"/>
                <w14:cntxtAlts/>
              </w:rPr>
            </w:pPr>
            <w:r w:rsidRPr="003B672C">
              <w:rPr>
                <w:rFonts w:ascii="Maiandra GD" w:eastAsia="Times New Roman" w:hAnsi="Maiandra GD" w:cs="Calibri"/>
                <w:color w:val="000000"/>
                <w:kern w:val="28"/>
                <w:sz w:val="16"/>
                <w:szCs w:val="16"/>
                <w14:cntxtAlts/>
              </w:rPr>
              <w:t xml:space="preserve">Will vary in length based on the questions asked and tasks performed 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:rsidR="00F14DF9" w:rsidRPr="00485E3A" w:rsidRDefault="00F14DF9" w:rsidP="00485E3A">
            <w:pPr>
              <w:pStyle w:val="Heading1"/>
              <w:spacing w:before="0"/>
              <w:ind w:left="0" w:firstLine="0"/>
              <w:outlineLvl w:val="0"/>
              <w:rPr>
                <w:sz w:val="18"/>
                <w:szCs w:val="18"/>
              </w:rPr>
            </w:pPr>
            <w:r w:rsidRPr="00485E3A">
              <w:rPr>
                <w:sz w:val="18"/>
                <w:szCs w:val="18"/>
              </w:rPr>
              <w:t>1-2 Narratives</w:t>
            </w:r>
          </w:p>
          <w:p w:rsidR="00485E3A" w:rsidRPr="00485E3A" w:rsidRDefault="00F14DF9" w:rsidP="00485E3A">
            <w:pPr>
              <w:pStyle w:val="Heading1"/>
              <w:spacing w:before="0"/>
              <w:ind w:left="0" w:firstLine="0"/>
              <w:outlineLvl w:val="0"/>
              <w:rPr>
                <w:sz w:val="18"/>
                <w:szCs w:val="18"/>
              </w:rPr>
            </w:pPr>
            <w:r w:rsidRPr="00485E3A">
              <w:rPr>
                <w:sz w:val="18"/>
                <w:szCs w:val="18"/>
              </w:rPr>
              <w:t xml:space="preserve">1 Opinion  </w:t>
            </w:r>
          </w:p>
          <w:p w:rsidR="00485E3A" w:rsidRPr="00485E3A" w:rsidRDefault="00F14DF9" w:rsidP="00485E3A">
            <w:pPr>
              <w:pStyle w:val="Heading1"/>
              <w:spacing w:before="0"/>
              <w:ind w:left="0" w:firstLine="0"/>
              <w:outlineLvl w:val="0"/>
              <w:rPr>
                <w:sz w:val="18"/>
                <w:szCs w:val="18"/>
              </w:rPr>
            </w:pPr>
            <w:r w:rsidRPr="00485E3A">
              <w:rPr>
                <w:sz w:val="18"/>
                <w:szCs w:val="18"/>
              </w:rPr>
              <w:t xml:space="preserve">1 </w:t>
            </w:r>
            <w:r w:rsidR="00485E3A">
              <w:rPr>
                <w:sz w:val="18"/>
                <w:szCs w:val="18"/>
              </w:rPr>
              <w:t>I</w:t>
            </w:r>
            <w:r w:rsidRPr="00485E3A">
              <w:rPr>
                <w:sz w:val="18"/>
                <w:szCs w:val="18"/>
              </w:rPr>
              <w:t>nformative/</w:t>
            </w:r>
          </w:p>
          <w:p w:rsidR="00D16334" w:rsidRPr="002D3368" w:rsidRDefault="00F14DF9" w:rsidP="00485E3A">
            <w:pPr>
              <w:pStyle w:val="Heading1"/>
              <w:spacing w:before="0"/>
              <w:ind w:left="0" w:firstLine="0"/>
              <w:outlineLvl w:val="0"/>
              <w:rPr>
                <w:sz w:val="20"/>
                <w:szCs w:val="20"/>
              </w:rPr>
            </w:pPr>
            <w:r w:rsidRPr="00485E3A">
              <w:rPr>
                <w:sz w:val="18"/>
                <w:szCs w:val="18"/>
              </w:rPr>
              <w:t>Explanatory</w:t>
            </w:r>
            <w:r>
              <w:rPr>
                <w:sz w:val="20"/>
                <w:szCs w:val="20"/>
              </w:rPr>
              <w:t xml:space="preserve"> </w:t>
            </w:r>
          </w:p>
          <w:p w:rsidR="00F14DF9" w:rsidRDefault="00F14DF9" w:rsidP="00D16334">
            <w:pPr>
              <w:keepNext/>
              <w:keepLines/>
              <w:shd w:val="clear" w:color="auto" w:fill="D9D9D9" w:themeFill="background1" w:themeFillShade="D9"/>
              <w:ind w:left="0" w:firstLine="0"/>
              <w:outlineLvl w:val="0"/>
              <w:rPr>
                <w:rFonts w:ascii="Maiandra GD" w:hAnsi="Maiandra GD"/>
                <w:sz w:val="16"/>
                <w:szCs w:val="16"/>
              </w:rPr>
            </w:pPr>
          </w:p>
          <w:p w:rsidR="00485E3A" w:rsidRDefault="00485E3A" w:rsidP="00485E3A">
            <w:pPr>
              <w:keepNext/>
              <w:keepLines/>
              <w:shd w:val="clear" w:color="auto" w:fill="D9D9D9" w:themeFill="background1" w:themeFillShade="D9"/>
              <w:ind w:left="0" w:firstLine="0"/>
              <w:outlineLvl w:val="0"/>
              <w:rPr>
                <w:rFonts w:ascii="Maiandra GD" w:eastAsiaTheme="majorEastAsia" w:hAnsi="Maiandra GD" w:cstheme="majorBidi"/>
                <w:bCs/>
                <w:sz w:val="16"/>
                <w:szCs w:val="16"/>
              </w:rPr>
            </w:pPr>
            <w:r w:rsidRPr="0095154C">
              <w:rPr>
                <w:rFonts w:ascii="Maiandra GD" w:eastAsiaTheme="majorEastAsia" w:hAnsi="Maiandra GD" w:cstheme="majorBidi"/>
                <w:bCs/>
                <w:sz w:val="16"/>
                <w:szCs w:val="16"/>
                <w:u w:val="single"/>
              </w:rPr>
              <w:t xml:space="preserve">Narrative </w:t>
            </w:r>
            <w:r w:rsidRPr="0095154C">
              <w:rPr>
                <w:rFonts w:ascii="Maiandra GD" w:eastAsiaTheme="majorEastAsia" w:hAnsi="Maiandra GD" w:cstheme="majorBidi"/>
                <w:bCs/>
                <w:sz w:val="16"/>
                <w:szCs w:val="16"/>
              </w:rPr>
              <w:t>– To convey experiences</w:t>
            </w:r>
          </w:p>
          <w:p w:rsidR="00485E3A" w:rsidRPr="0095154C" w:rsidRDefault="00485E3A" w:rsidP="00485E3A">
            <w:pPr>
              <w:keepNext/>
              <w:keepLines/>
              <w:shd w:val="clear" w:color="auto" w:fill="D9D9D9" w:themeFill="background1" w:themeFillShade="D9"/>
              <w:ind w:left="0" w:firstLine="0"/>
              <w:outlineLvl w:val="0"/>
              <w:rPr>
                <w:rFonts w:ascii="Maiandra GD" w:eastAsiaTheme="majorEastAsia" w:hAnsi="Maiandra GD" w:cstheme="majorBidi"/>
                <w:bCs/>
                <w:sz w:val="16"/>
                <w:szCs w:val="16"/>
              </w:rPr>
            </w:pPr>
          </w:p>
          <w:p w:rsidR="00485E3A" w:rsidRDefault="00485E3A" w:rsidP="00485E3A">
            <w:pPr>
              <w:keepNext/>
              <w:keepLines/>
              <w:shd w:val="clear" w:color="auto" w:fill="D9D9D9" w:themeFill="background1" w:themeFillShade="D9"/>
              <w:ind w:left="0" w:firstLine="0"/>
              <w:outlineLvl w:val="0"/>
              <w:rPr>
                <w:rFonts w:ascii="Maiandra GD" w:eastAsiaTheme="majorEastAsia" w:hAnsi="Maiandra GD" w:cstheme="majorBidi"/>
                <w:bCs/>
                <w:sz w:val="16"/>
                <w:szCs w:val="16"/>
              </w:rPr>
            </w:pPr>
            <w:r w:rsidRPr="0095154C">
              <w:rPr>
                <w:rFonts w:ascii="Maiandra GD" w:eastAsiaTheme="majorEastAsia" w:hAnsi="Maiandra GD" w:cstheme="majorBidi"/>
                <w:bCs/>
                <w:sz w:val="16"/>
                <w:szCs w:val="16"/>
                <w:u w:val="single"/>
              </w:rPr>
              <w:t>Opinion</w:t>
            </w:r>
            <w:r w:rsidRPr="0095154C">
              <w:rPr>
                <w:rFonts w:ascii="Maiandra GD" w:eastAsiaTheme="majorEastAsia" w:hAnsi="Maiandra GD" w:cstheme="majorBidi"/>
                <w:bCs/>
                <w:sz w:val="16"/>
                <w:szCs w:val="16"/>
              </w:rPr>
              <w:t xml:space="preserve"> – To state opinion (K-2) and supply reasons (</w:t>
            </w:r>
            <w:r w:rsidR="006E1397">
              <w:rPr>
                <w:rFonts w:ascii="Maiandra GD" w:eastAsiaTheme="majorEastAsia" w:hAnsi="Maiandra GD" w:cstheme="majorBidi"/>
                <w:bCs/>
                <w:sz w:val="16"/>
                <w:szCs w:val="16"/>
              </w:rPr>
              <w:t xml:space="preserve">gr </w:t>
            </w:r>
            <w:r w:rsidRPr="0095154C">
              <w:rPr>
                <w:rFonts w:ascii="Maiandra GD" w:eastAsiaTheme="majorEastAsia" w:hAnsi="Maiandra GD" w:cstheme="majorBidi"/>
                <w:bCs/>
                <w:sz w:val="16"/>
                <w:szCs w:val="16"/>
              </w:rPr>
              <w:t>1-2)</w:t>
            </w:r>
          </w:p>
          <w:p w:rsidR="00485E3A" w:rsidRPr="0095154C" w:rsidRDefault="00485E3A" w:rsidP="00485E3A">
            <w:pPr>
              <w:keepNext/>
              <w:keepLines/>
              <w:shd w:val="clear" w:color="auto" w:fill="D9D9D9" w:themeFill="background1" w:themeFillShade="D9"/>
              <w:ind w:left="0" w:firstLine="0"/>
              <w:outlineLvl w:val="0"/>
              <w:rPr>
                <w:rFonts w:ascii="Maiandra GD" w:eastAsiaTheme="majorEastAsia" w:hAnsi="Maiandra GD" w:cstheme="majorBidi"/>
                <w:bCs/>
                <w:sz w:val="16"/>
                <w:szCs w:val="16"/>
              </w:rPr>
            </w:pPr>
          </w:p>
          <w:p w:rsidR="00D16334" w:rsidRPr="003B672C" w:rsidRDefault="00485E3A" w:rsidP="00485E3A">
            <w:pPr>
              <w:keepNext/>
              <w:keepLines/>
              <w:shd w:val="clear" w:color="auto" w:fill="D9D9D9" w:themeFill="background1" w:themeFillShade="D9"/>
              <w:ind w:left="0" w:firstLine="0"/>
              <w:outlineLvl w:val="0"/>
              <w:rPr>
                <w:rFonts w:ascii="Maiandra GD" w:hAnsi="Maiandra GD"/>
                <w:sz w:val="16"/>
                <w:szCs w:val="16"/>
              </w:rPr>
            </w:pPr>
            <w:r w:rsidRPr="0095154C">
              <w:rPr>
                <w:rFonts w:ascii="Maiandra GD" w:eastAsiaTheme="majorEastAsia" w:hAnsi="Maiandra GD" w:cstheme="majorBidi"/>
                <w:bCs/>
                <w:sz w:val="16"/>
                <w:szCs w:val="16"/>
                <w:u w:val="single"/>
              </w:rPr>
              <w:t>Informative/ Explanatory</w:t>
            </w:r>
            <w:r w:rsidRPr="0095154C">
              <w:rPr>
                <w:rFonts w:ascii="Maiandra GD" w:eastAsiaTheme="majorEastAsia" w:hAnsi="Maiandra GD" w:cstheme="majorBidi"/>
                <w:bCs/>
                <w:sz w:val="16"/>
                <w:szCs w:val="16"/>
              </w:rPr>
              <w:t xml:space="preserve"> – Explain an idea/topic</w:t>
            </w:r>
          </w:p>
          <w:p w:rsidR="00D16334" w:rsidRDefault="00D16334" w:rsidP="005407BC">
            <w:pPr>
              <w:pStyle w:val="Heading1"/>
              <w:spacing w:before="0"/>
              <w:ind w:left="0" w:firstLine="0"/>
              <w:jc w:val="center"/>
              <w:outlineLvl w:val="0"/>
            </w:pPr>
          </w:p>
        </w:tc>
        <w:tc>
          <w:tcPr>
            <w:tcW w:w="270" w:type="dxa"/>
            <w:tcBorders>
              <w:top w:val="nil"/>
              <w:bottom w:val="nil"/>
            </w:tcBorders>
            <w:shd w:val="clear" w:color="auto" w:fill="auto"/>
          </w:tcPr>
          <w:p w:rsidR="00D16334" w:rsidRDefault="00D16334" w:rsidP="005407BC">
            <w:pPr>
              <w:pStyle w:val="Heading1"/>
              <w:spacing w:before="0"/>
              <w:ind w:left="0" w:firstLine="0"/>
              <w:jc w:val="center"/>
              <w:outlineLvl w:val="0"/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:rsidR="00D16334" w:rsidRPr="002D3368" w:rsidRDefault="00D16334" w:rsidP="005407BC">
            <w:pPr>
              <w:pStyle w:val="Heading1"/>
              <w:spacing w:before="0"/>
              <w:ind w:left="0" w:firstLine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Research </w:t>
            </w:r>
            <w:r w:rsidRPr="002D3368">
              <w:rPr>
                <w:sz w:val="20"/>
                <w:szCs w:val="20"/>
              </w:rPr>
              <w:t>Writing Experience</w:t>
            </w:r>
          </w:p>
          <w:p w:rsidR="00D16334" w:rsidRDefault="00D16334" w:rsidP="00D16334">
            <w:pPr>
              <w:pStyle w:val="ListParagraph"/>
              <w:widowControl w:val="0"/>
              <w:spacing w:line="285" w:lineRule="auto"/>
              <w:ind w:left="0" w:firstLine="0"/>
              <w:rPr>
                <w:rFonts w:ascii="Maiandra GD" w:eastAsia="Times New Roman" w:hAnsi="Maiandra GD" w:cs="Calibri"/>
                <w:color w:val="000000"/>
                <w:kern w:val="28"/>
                <w:sz w:val="18"/>
                <w:szCs w:val="18"/>
                <w14:cntxtAlts/>
              </w:rPr>
            </w:pPr>
          </w:p>
          <w:p w:rsidR="00D16334" w:rsidRPr="003B672C" w:rsidRDefault="00D16334" w:rsidP="005407BC">
            <w:pPr>
              <w:pStyle w:val="ListParagraph"/>
              <w:widowControl w:val="0"/>
              <w:spacing w:after="120" w:line="285" w:lineRule="auto"/>
              <w:ind w:left="0" w:firstLine="0"/>
              <w:rPr>
                <w:rFonts w:ascii="Maiandra GD" w:eastAsia="Times New Roman" w:hAnsi="Maiandra GD" w:cs="Calibri"/>
                <w:color w:val="000000"/>
                <w:kern w:val="28"/>
                <w:sz w:val="16"/>
                <w:szCs w:val="16"/>
                <w14:cntxtAlts/>
              </w:rPr>
            </w:pPr>
            <w:r w:rsidRPr="003B672C">
              <w:rPr>
                <w:rFonts w:ascii="Maiandra GD" w:eastAsia="Times New Roman" w:hAnsi="Maiandra GD" w:cs="Calibri"/>
                <w:color w:val="000000"/>
                <w:kern w:val="28"/>
                <w:sz w:val="16"/>
                <w:szCs w:val="16"/>
                <w14:cntxtAlts/>
              </w:rPr>
              <w:t xml:space="preserve">This can be done through a shared writing experience as well as independent writing.  </w:t>
            </w:r>
          </w:p>
          <w:p w:rsidR="00D16334" w:rsidRDefault="00D16334" w:rsidP="005407BC">
            <w:pPr>
              <w:pStyle w:val="ListParagraph"/>
              <w:widowControl w:val="0"/>
              <w:spacing w:after="120" w:line="285" w:lineRule="auto"/>
              <w:ind w:left="0" w:firstLine="0"/>
              <w:rPr>
                <w:rFonts w:ascii="Maiandra GD" w:eastAsia="Times New Roman" w:hAnsi="Maiandra GD" w:cs="Calibri"/>
                <w:color w:val="000000"/>
                <w:kern w:val="28"/>
                <w:sz w:val="16"/>
                <w:szCs w:val="16"/>
                <w14:cntxtAlts/>
              </w:rPr>
            </w:pPr>
          </w:p>
          <w:p w:rsidR="00D16334" w:rsidRPr="003B672C" w:rsidRDefault="00D16334" w:rsidP="005407BC">
            <w:pPr>
              <w:pStyle w:val="ListParagraph"/>
              <w:widowControl w:val="0"/>
              <w:spacing w:after="120" w:line="285" w:lineRule="auto"/>
              <w:ind w:left="0" w:firstLine="0"/>
              <w:rPr>
                <w:rFonts w:ascii="Maiandra GD" w:eastAsia="Times New Roman" w:hAnsi="Maiandra GD" w:cs="Calibri"/>
                <w:color w:val="000000"/>
                <w:kern w:val="28"/>
                <w:sz w:val="16"/>
                <w:szCs w:val="16"/>
                <w14:cntxtAlts/>
              </w:rPr>
            </w:pPr>
            <w:r w:rsidRPr="003B672C">
              <w:rPr>
                <w:rFonts w:ascii="Maiandra GD" w:eastAsia="Times New Roman" w:hAnsi="Maiandra GD" w:cs="Calibri"/>
                <w:color w:val="000000"/>
                <w:kern w:val="28"/>
                <w:sz w:val="16"/>
                <w:szCs w:val="16"/>
                <w14:cntxtAlts/>
              </w:rPr>
              <w:t>- Use shared research to answer a question</w:t>
            </w:r>
          </w:p>
          <w:p w:rsidR="00D16334" w:rsidRPr="002D3368" w:rsidRDefault="00D16334" w:rsidP="005407BC">
            <w:pPr>
              <w:widowControl w:val="0"/>
              <w:spacing w:after="120" w:line="285" w:lineRule="auto"/>
              <w:ind w:left="0" w:firstLine="0"/>
              <w:rPr>
                <w:rFonts w:ascii="Maiandra GD" w:eastAsia="Times New Roman" w:hAnsi="Maiandra GD" w:cs="Calibri"/>
                <w:color w:val="000000"/>
                <w:kern w:val="28"/>
                <w:sz w:val="18"/>
                <w:szCs w:val="18"/>
                <w14:cntxtAlts/>
              </w:rPr>
            </w:pPr>
            <w:r w:rsidRPr="003B672C">
              <w:rPr>
                <w:rFonts w:ascii="Maiandra GD" w:eastAsia="Times New Roman" w:hAnsi="Maiandra GD" w:cs="Calibri"/>
                <w:color w:val="000000"/>
                <w:kern w:val="28"/>
                <w:sz w:val="16"/>
                <w:szCs w:val="16"/>
                <w14:cntxtAlts/>
              </w:rPr>
              <w:t>- Gather information from various sources (e.g. video, texts, audio, websites, etc.)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D16334" w:rsidRPr="00AF5349" w:rsidRDefault="00D16334" w:rsidP="005407BC">
            <w:pPr>
              <w:pStyle w:val="Heading1"/>
              <w:spacing w:before="0"/>
              <w:ind w:left="0" w:firstLine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16334" w:rsidRPr="00AF5349" w:rsidRDefault="00D16334" w:rsidP="005407BC">
            <w:pPr>
              <w:pStyle w:val="Heading1"/>
              <w:spacing w:before="0"/>
              <w:ind w:left="0" w:firstLine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D16334" w:rsidTr="00D16334">
        <w:tc>
          <w:tcPr>
            <w:tcW w:w="1440" w:type="dxa"/>
          </w:tcPr>
          <w:p w:rsidR="00D16334" w:rsidRPr="00D16334" w:rsidRDefault="00D16334" w:rsidP="005407BC">
            <w:pPr>
              <w:pStyle w:val="Heading1"/>
              <w:spacing w:before="0"/>
              <w:ind w:left="0" w:firstLine="0"/>
              <w:outlineLvl w:val="0"/>
              <w:rPr>
                <w:sz w:val="20"/>
                <w:szCs w:val="20"/>
              </w:rPr>
            </w:pPr>
            <w:r w:rsidRPr="00D16334">
              <w:rPr>
                <w:sz w:val="20"/>
                <w:szCs w:val="20"/>
              </w:rPr>
              <w:t>1-Literature-Unlocking the Text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440" w:type="dxa"/>
          </w:tcPr>
          <w:p w:rsidR="00D16334" w:rsidRPr="00D16334" w:rsidRDefault="00D16334" w:rsidP="005407BC">
            <w:pPr>
              <w:tabs>
                <w:tab w:val="left" w:pos="1134"/>
              </w:tabs>
              <w:ind w:left="0" w:right="72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 xml:space="preserve">Literature: </w:t>
            </w:r>
            <w:r w:rsidR="002B60FF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="002B60FF">
              <w:rPr>
                <w:rFonts w:asciiTheme="majorHAnsi" w:hAnsiTheme="majorHAnsi"/>
                <w:sz w:val="20"/>
                <w:szCs w:val="20"/>
              </w:rPr>
              <w:t>4</w:t>
            </w:r>
          </w:p>
          <w:p w:rsidR="00D16334" w:rsidRPr="00D16334" w:rsidRDefault="00D16334" w:rsidP="005407BC">
            <w:pPr>
              <w:tabs>
                <w:tab w:val="left" w:pos="1134"/>
              </w:tabs>
              <w:ind w:left="0" w:right="72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Science: 1-2</w:t>
            </w:r>
            <w:r w:rsidRPr="00D16334">
              <w:rPr>
                <w:rFonts w:asciiTheme="majorHAnsi" w:hAnsiTheme="majorHAnsi"/>
                <w:sz w:val="20"/>
                <w:szCs w:val="20"/>
              </w:rPr>
              <w:br/>
              <w:t>Social Studies or Arts: 1-2</w:t>
            </w:r>
          </w:p>
        </w:tc>
        <w:tc>
          <w:tcPr>
            <w:tcW w:w="1260" w:type="dxa"/>
          </w:tcPr>
          <w:p w:rsidR="00D16334" w:rsidRPr="00D16334" w:rsidRDefault="00D16334" w:rsidP="005407BC">
            <w:p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Literature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350" w:type="dxa"/>
          </w:tcPr>
          <w:p w:rsidR="00D16334" w:rsidRPr="00D16334" w:rsidRDefault="00D16334" w:rsidP="005407BC">
            <w:pPr>
              <w:ind w:left="39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Develop and Convey Under-</w:t>
            </w:r>
          </w:p>
          <w:p w:rsidR="00D16334" w:rsidRPr="00D16334" w:rsidRDefault="00D16334" w:rsidP="005407BC">
            <w:pPr>
              <w:ind w:left="39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standing</w:t>
            </w:r>
          </w:p>
        </w:tc>
        <w:tc>
          <w:tcPr>
            <w:tcW w:w="1170" w:type="dxa"/>
          </w:tcPr>
          <w:p w:rsidR="00D16334" w:rsidRPr="00D16334" w:rsidRDefault="00D16334" w:rsidP="005407BC">
            <w:p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Focus on opinions</w:t>
            </w:r>
          </w:p>
        </w:tc>
        <w:tc>
          <w:tcPr>
            <w:tcW w:w="1530" w:type="dxa"/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8D21964" wp14:editId="1F24CCE7">
                      <wp:simplePos x="0" y="0"/>
                      <wp:positionH relativeFrom="column">
                        <wp:posOffset>278892</wp:posOffset>
                      </wp:positionH>
                      <wp:positionV relativeFrom="paragraph">
                        <wp:posOffset>47802</wp:posOffset>
                      </wp:positionV>
                      <wp:extent cx="214630" cy="4849977"/>
                      <wp:effectExtent l="19050" t="0" r="13970" b="46355"/>
                      <wp:wrapNone/>
                      <wp:docPr id="1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630" cy="4849977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21.95pt;margin-top:3.75pt;width:16.9pt;height:381.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" adj="21122" fillcolor="#4f81bd" strokecolor="#385d8a" strokeweight="2pt"/>
                  </w:pict>
                </mc:Fallback>
              </mc:AlternateConten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800" w:type="dxa"/>
          </w:tcPr>
          <w:p w:rsidR="00D16334" w:rsidRPr="00D16334" w:rsidRDefault="00D16334" w:rsidP="005407BC">
            <w:pPr>
              <w:ind w:left="-8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Integrate knowledge from sources when composing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D16334" w:rsidRPr="00BC3AA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</w:tcBorders>
          </w:tcPr>
          <w:p w:rsidR="00D16334" w:rsidRPr="00BC3AA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D16334" w:rsidTr="00D16334">
        <w:tc>
          <w:tcPr>
            <w:tcW w:w="1440" w:type="dxa"/>
          </w:tcPr>
          <w:p w:rsidR="00D16334" w:rsidRPr="00D16334" w:rsidRDefault="00D16334" w:rsidP="005407BC">
            <w:pPr>
              <w:pStyle w:val="Heading1"/>
              <w:spacing w:before="0"/>
              <w:ind w:left="0" w:firstLine="0"/>
              <w:outlineLvl w:val="0"/>
              <w:rPr>
                <w:sz w:val="20"/>
                <w:szCs w:val="20"/>
              </w:rPr>
            </w:pPr>
            <w:r w:rsidRPr="00D16334">
              <w:rPr>
                <w:sz w:val="20"/>
                <w:szCs w:val="20"/>
              </w:rPr>
              <w:t>2-Literature-Author’s Craft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440" w:type="dxa"/>
          </w:tcPr>
          <w:p w:rsidR="00D16334" w:rsidRPr="00D16334" w:rsidRDefault="00D16334" w:rsidP="005407BC">
            <w:pPr>
              <w:tabs>
                <w:tab w:val="left" w:pos="1134"/>
              </w:tabs>
              <w:ind w:left="0" w:right="72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 xml:space="preserve">Literature: </w:t>
            </w:r>
            <w:r w:rsidR="002B60FF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="002B60FF">
              <w:rPr>
                <w:rFonts w:asciiTheme="majorHAnsi" w:hAnsiTheme="majorHAnsi"/>
                <w:sz w:val="20"/>
                <w:szCs w:val="20"/>
              </w:rPr>
              <w:t>4</w:t>
            </w:r>
          </w:p>
          <w:p w:rsidR="00D16334" w:rsidRPr="00D16334" w:rsidRDefault="00D16334" w:rsidP="005407BC">
            <w:p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Science: 1-2</w:t>
            </w:r>
            <w:r w:rsidRPr="00D16334">
              <w:rPr>
                <w:rFonts w:asciiTheme="majorHAnsi" w:hAnsiTheme="majorHAnsi"/>
                <w:sz w:val="20"/>
                <w:szCs w:val="20"/>
              </w:rPr>
              <w:br/>
              <w:t>Social Studies or Arts: 1-2</w:t>
            </w:r>
          </w:p>
        </w:tc>
        <w:tc>
          <w:tcPr>
            <w:tcW w:w="1260" w:type="dxa"/>
          </w:tcPr>
          <w:p w:rsidR="00D16334" w:rsidRPr="00D16334" w:rsidRDefault="00D16334" w:rsidP="005407BC">
            <w:p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Literature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350" w:type="dxa"/>
          </w:tcPr>
          <w:p w:rsidR="00D16334" w:rsidRPr="00D16334" w:rsidRDefault="00D16334" w:rsidP="005407BC">
            <w:pPr>
              <w:ind w:left="39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Develop and Convey Under-</w:t>
            </w:r>
          </w:p>
          <w:p w:rsidR="00D16334" w:rsidRPr="00D16334" w:rsidRDefault="00D16334" w:rsidP="005407BC">
            <w:pPr>
              <w:ind w:left="39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standing</w:t>
            </w:r>
          </w:p>
        </w:tc>
        <w:tc>
          <w:tcPr>
            <w:tcW w:w="1170" w:type="dxa"/>
          </w:tcPr>
          <w:p w:rsidR="00D16334" w:rsidRPr="00D16334" w:rsidRDefault="00D16334" w:rsidP="005407BC">
            <w:p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Focus on opinion</w:t>
            </w:r>
          </w:p>
          <w:p w:rsidR="00D16334" w:rsidRPr="00D16334" w:rsidRDefault="00D16334" w:rsidP="005407BC">
            <w:p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30" w:type="dxa"/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800" w:type="dxa"/>
          </w:tcPr>
          <w:p w:rsidR="00D16334" w:rsidRPr="00D16334" w:rsidRDefault="00D16334" w:rsidP="005407BC">
            <w:pPr>
              <w:ind w:left="-8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Integrate knowledge from sources when composing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D16334" w:rsidRPr="00BC3AA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</w:tcBorders>
          </w:tcPr>
          <w:p w:rsidR="00D16334" w:rsidRPr="00BC3AA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D16334" w:rsidTr="00D16334">
        <w:tc>
          <w:tcPr>
            <w:tcW w:w="1440" w:type="dxa"/>
          </w:tcPr>
          <w:p w:rsidR="00D16334" w:rsidRPr="00D16334" w:rsidRDefault="00D16334" w:rsidP="005407BC">
            <w:pPr>
              <w:pStyle w:val="Heading1"/>
              <w:spacing w:before="0"/>
              <w:ind w:left="0" w:firstLine="0"/>
              <w:outlineLvl w:val="0"/>
              <w:rPr>
                <w:sz w:val="20"/>
                <w:szCs w:val="20"/>
              </w:rPr>
            </w:pPr>
            <w:r w:rsidRPr="00D16334">
              <w:rPr>
                <w:sz w:val="20"/>
                <w:szCs w:val="20"/>
              </w:rPr>
              <w:t>3-Informational Text-Unlocking the Text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440" w:type="dxa"/>
          </w:tcPr>
          <w:p w:rsidR="00D16334" w:rsidRPr="00D16334" w:rsidRDefault="00D16334" w:rsidP="005407BC">
            <w:pPr>
              <w:tabs>
                <w:tab w:val="left" w:pos="1134"/>
              </w:tabs>
              <w:ind w:left="0" w:right="72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 xml:space="preserve">Literature: </w:t>
            </w:r>
            <w:r w:rsidR="002B60FF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="002B60FF">
              <w:rPr>
                <w:rFonts w:asciiTheme="majorHAnsi" w:hAnsiTheme="majorHAnsi"/>
                <w:sz w:val="20"/>
                <w:szCs w:val="20"/>
              </w:rPr>
              <w:t>4</w:t>
            </w:r>
          </w:p>
          <w:p w:rsidR="00D16334" w:rsidRPr="00D16334" w:rsidRDefault="00D16334" w:rsidP="005407BC">
            <w:p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Science: 1-2</w:t>
            </w:r>
            <w:r w:rsidRPr="00D16334">
              <w:rPr>
                <w:rFonts w:asciiTheme="majorHAnsi" w:hAnsiTheme="majorHAnsi"/>
                <w:sz w:val="20"/>
                <w:szCs w:val="20"/>
              </w:rPr>
              <w:br/>
              <w:t>Social Studies or Arts: 1-2</w:t>
            </w:r>
          </w:p>
        </w:tc>
        <w:tc>
          <w:tcPr>
            <w:tcW w:w="1260" w:type="dxa"/>
          </w:tcPr>
          <w:p w:rsidR="00D16334" w:rsidRPr="00D16334" w:rsidRDefault="00D16334" w:rsidP="005407BC">
            <w:p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6334">
              <w:rPr>
                <w:rFonts w:asciiTheme="majorHAnsi" w:hAnsiTheme="majorHAnsi"/>
                <w:sz w:val="20"/>
                <w:szCs w:val="20"/>
              </w:rPr>
              <w:t>Informa</w:t>
            </w:r>
            <w:r w:rsidR="0095154C">
              <w:rPr>
                <w:rFonts w:asciiTheme="majorHAnsi" w:hAnsiTheme="majorHAnsi"/>
                <w:sz w:val="20"/>
                <w:szCs w:val="20"/>
              </w:rPr>
              <w:t>-</w:t>
            </w:r>
            <w:r w:rsidRPr="00D16334">
              <w:rPr>
                <w:rFonts w:asciiTheme="majorHAnsi" w:hAnsiTheme="majorHAnsi"/>
                <w:sz w:val="20"/>
                <w:szCs w:val="20"/>
              </w:rPr>
              <w:t>tional</w:t>
            </w:r>
            <w:proofErr w:type="spellEnd"/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350" w:type="dxa"/>
          </w:tcPr>
          <w:p w:rsidR="00D16334" w:rsidRPr="00D16334" w:rsidRDefault="00D16334" w:rsidP="005407BC">
            <w:pPr>
              <w:ind w:left="39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Develop and Convey Under-</w:t>
            </w:r>
          </w:p>
          <w:p w:rsidR="00D16334" w:rsidRPr="00D16334" w:rsidRDefault="00D16334" w:rsidP="005407BC">
            <w:pPr>
              <w:ind w:left="39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standing</w:t>
            </w:r>
          </w:p>
        </w:tc>
        <w:tc>
          <w:tcPr>
            <w:tcW w:w="1170" w:type="dxa"/>
          </w:tcPr>
          <w:p w:rsidR="00D16334" w:rsidRPr="00D16334" w:rsidRDefault="00D16334" w:rsidP="005407BC">
            <w:p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Focus on inform and explain</w:t>
            </w:r>
          </w:p>
        </w:tc>
        <w:tc>
          <w:tcPr>
            <w:tcW w:w="1530" w:type="dxa"/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800" w:type="dxa"/>
          </w:tcPr>
          <w:p w:rsidR="00D16334" w:rsidRPr="00D16334" w:rsidRDefault="00D16334" w:rsidP="005407BC">
            <w:pPr>
              <w:ind w:left="-8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Integrate knowledge from sources when composing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D16334" w:rsidRPr="00BC3AA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</w:tcBorders>
          </w:tcPr>
          <w:p w:rsidR="00D16334" w:rsidRPr="00BC3AA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D16334" w:rsidTr="00D16334">
        <w:tc>
          <w:tcPr>
            <w:tcW w:w="1440" w:type="dxa"/>
          </w:tcPr>
          <w:p w:rsidR="00D16334" w:rsidRPr="00D16334" w:rsidRDefault="00D16334" w:rsidP="005407BC">
            <w:pPr>
              <w:pStyle w:val="Heading1"/>
              <w:spacing w:before="0"/>
              <w:ind w:left="0" w:firstLine="0"/>
              <w:outlineLvl w:val="0"/>
              <w:rPr>
                <w:sz w:val="20"/>
                <w:szCs w:val="20"/>
              </w:rPr>
            </w:pPr>
            <w:r w:rsidRPr="00D16334">
              <w:rPr>
                <w:sz w:val="20"/>
                <w:szCs w:val="20"/>
              </w:rPr>
              <w:t>4- Informational Text –Author’s Craft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440" w:type="dxa"/>
          </w:tcPr>
          <w:p w:rsidR="00D16334" w:rsidRPr="00D16334" w:rsidRDefault="00D16334" w:rsidP="005407BC">
            <w:pPr>
              <w:tabs>
                <w:tab w:val="left" w:pos="1134"/>
              </w:tabs>
              <w:ind w:left="0" w:right="72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 xml:space="preserve">Literature: </w:t>
            </w:r>
            <w:r w:rsidR="002B60FF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="002B60FF">
              <w:rPr>
                <w:rFonts w:asciiTheme="majorHAnsi" w:hAnsiTheme="majorHAnsi"/>
                <w:sz w:val="20"/>
                <w:szCs w:val="20"/>
              </w:rPr>
              <w:t>4</w:t>
            </w:r>
          </w:p>
          <w:p w:rsidR="00D16334" w:rsidRPr="00D16334" w:rsidRDefault="00D16334" w:rsidP="005407BC">
            <w:p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Science: 1-2</w:t>
            </w:r>
            <w:r w:rsidRPr="00D16334">
              <w:rPr>
                <w:rFonts w:asciiTheme="majorHAnsi" w:hAnsiTheme="majorHAnsi"/>
                <w:sz w:val="20"/>
                <w:szCs w:val="20"/>
              </w:rPr>
              <w:br/>
              <w:t>Social Studies or Arts: 1-2</w:t>
            </w:r>
          </w:p>
        </w:tc>
        <w:tc>
          <w:tcPr>
            <w:tcW w:w="1260" w:type="dxa"/>
          </w:tcPr>
          <w:p w:rsidR="00D16334" w:rsidRPr="00D16334" w:rsidRDefault="00D16334" w:rsidP="005407BC">
            <w:p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D16334">
              <w:rPr>
                <w:rFonts w:asciiTheme="majorHAnsi" w:hAnsiTheme="majorHAnsi"/>
                <w:sz w:val="20"/>
                <w:szCs w:val="20"/>
              </w:rPr>
              <w:t>Informa</w:t>
            </w:r>
            <w:r w:rsidR="0095154C">
              <w:rPr>
                <w:rFonts w:asciiTheme="majorHAnsi" w:hAnsiTheme="majorHAnsi"/>
                <w:sz w:val="20"/>
                <w:szCs w:val="20"/>
              </w:rPr>
              <w:t>-</w:t>
            </w:r>
            <w:r w:rsidRPr="00D16334">
              <w:rPr>
                <w:rFonts w:asciiTheme="majorHAnsi" w:hAnsiTheme="majorHAnsi"/>
                <w:sz w:val="20"/>
                <w:szCs w:val="20"/>
              </w:rPr>
              <w:t>tional</w:t>
            </w:r>
            <w:proofErr w:type="spellEnd"/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350" w:type="dxa"/>
          </w:tcPr>
          <w:p w:rsidR="00D16334" w:rsidRPr="00D16334" w:rsidRDefault="00D16334" w:rsidP="005407BC">
            <w:pPr>
              <w:ind w:left="39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Develop and Convey Under-</w:t>
            </w:r>
          </w:p>
          <w:p w:rsidR="00D16334" w:rsidRPr="00D16334" w:rsidRDefault="00D16334" w:rsidP="005407BC">
            <w:pPr>
              <w:ind w:left="39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standing</w:t>
            </w:r>
          </w:p>
        </w:tc>
        <w:tc>
          <w:tcPr>
            <w:tcW w:w="1170" w:type="dxa"/>
          </w:tcPr>
          <w:p w:rsidR="00D16334" w:rsidRPr="00D16334" w:rsidRDefault="00D16334" w:rsidP="005407BC">
            <w:p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Focus on inform and explain</w:t>
            </w:r>
          </w:p>
        </w:tc>
        <w:tc>
          <w:tcPr>
            <w:tcW w:w="1530" w:type="dxa"/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800" w:type="dxa"/>
          </w:tcPr>
          <w:p w:rsidR="00D16334" w:rsidRPr="00D16334" w:rsidRDefault="00D16334" w:rsidP="005407BC">
            <w:pPr>
              <w:ind w:left="-8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Integrate knowledge from sources when composing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D16334" w:rsidRPr="00BC3AA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</w:tcBorders>
          </w:tcPr>
          <w:p w:rsidR="00D16334" w:rsidRPr="00BC3AA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D16334" w:rsidTr="00D16334">
        <w:tc>
          <w:tcPr>
            <w:tcW w:w="1440" w:type="dxa"/>
          </w:tcPr>
          <w:p w:rsidR="00D16334" w:rsidRPr="00D16334" w:rsidRDefault="00D16334" w:rsidP="005407BC">
            <w:pPr>
              <w:pStyle w:val="Heading1"/>
              <w:spacing w:before="0"/>
              <w:ind w:left="0" w:firstLine="0"/>
              <w:outlineLvl w:val="0"/>
              <w:rPr>
                <w:sz w:val="20"/>
                <w:szCs w:val="20"/>
              </w:rPr>
            </w:pPr>
            <w:r w:rsidRPr="00D16334">
              <w:rPr>
                <w:sz w:val="20"/>
                <w:szCs w:val="20"/>
              </w:rPr>
              <w:t>5-Genre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440" w:type="dxa"/>
          </w:tcPr>
          <w:p w:rsidR="00D16334" w:rsidRPr="00D16334" w:rsidRDefault="00D16334" w:rsidP="005407BC">
            <w:pPr>
              <w:tabs>
                <w:tab w:val="left" w:pos="1134"/>
              </w:tabs>
              <w:ind w:left="0" w:right="72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 xml:space="preserve">Literature: </w:t>
            </w:r>
            <w:r w:rsidR="002B60FF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="002B60FF">
              <w:rPr>
                <w:rFonts w:asciiTheme="majorHAnsi" w:hAnsiTheme="majorHAnsi"/>
                <w:sz w:val="20"/>
                <w:szCs w:val="20"/>
              </w:rPr>
              <w:t>4</w:t>
            </w:r>
          </w:p>
          <w:p w:rsidR="00D16334" w:rsidRPr="00D16334" w:rsidRDefault="00D16334" w:rsidP="005407BC">
            <w:pPr>
              <w:tabs>
                <w:tab w:val="left" w:pos="1134"/>
              </w:tabs>
              <w:ind w:left="0" w:right="72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Science: 1-2</w:t>
            </w:r>
            <w:r w:rsidRPr="00D16334">
              <w:rPr>
                <w:rFonts w:asciiTheme="majorHAnsi" w:hAnsiTheme="majorHAnsi"/>
                <w:sz w:val="20"/>
                <w:szCs w:val="20"/>
              </w:rPr>
              <w:br/>
              <w:t>Social Studies or Arts: 1-2</w:t>
            </w:r>
          </w:p>
        </w:tc>
        <w:tc>
          <w:tcPr>
            <w:tcW w:w="1260" w:type="dxa"/>
          </w:tcPr>
          <w:p w:rsidR="00D16334" w:rsidRPr="00D16334" w:rsidRDefault="00D16334" w:rsidP="005407BC">
            <w:p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 xml:space="preserve">Literature and/or </w:t>
            </w:r>
            <w:proofErr w:type="spellStart"/>
            <w:r w:rsidRPr="00D16334">
              <w:rPr>
                <w:rFonts w:asciiTheme="majorHAnsi" w:hAnsiTheme="majorHAnsi"/>
                <w:sz w:val="20"/>
                <w:szCs w:val="20"/>
              </w:rPr>
              <w:t>Informa</w:t>
            </w:r>
            <w:r w:rsidR="0095154C">
              <w:rPr>
                <w:rFonts w:asciiTheme="majorHAnsi" w:hAnsiTheme="majorHAnsi"/>
                <w:sz w:val="20"/>
                <w:szCs w:val="20"/>
              </w:rPr>
              <w:t>-</w:t>
            </w:r>
            <w:r w:rsidRPr="00D16334">
              <w:rPr>
                <w:rFonts w:asciiTheme="majorHAnsi" w:hAnsiTheme="majorHAnsi"/>
                <w:sz w:val="20"/>
                <w:szCs w:val="20"/>
              </w:rPr>
              <w:t>tional</w:t>
            </w:r>
            <w:proofErr w:type="spellEnd"/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350" w:type="dxa"/>
          </w:tcPr>
          <w:p w:rsidR="00D16334" w:rsidRPr="00D16334" w:rsidRDefault="00D16334" w:rsidP="005407BC">
            <w:pPr>
              <w:ind w:left="39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Develop and Convey Under-</w:t>
            </w:r>
          </w:p>
          <w:p w:rsidR="00D16334" w:rsidRPr="00D16334" w:rsidRDefault="00D16334" w:rsidP="005407BC">
            <w:pPr>
              <w:ind w:left="39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standing</w:t>
            </w:r>
          </w:p>
        </w:tc>
        <w:tc>
          <w:tcPr>
            <w:tcW w:w="1170" w:type="dxa"/>
          </w:tcPr>
          <w:p w:rsidR="00D16334" w:rsidRPr="00D16334" w:rsidRDefault="00D16334" w:rsidP="005407BC">
            <w:pPr>
              <w:ind w:left="-18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Focus on opinions</w:t>
            </w:r>
          </w:p>
        </w:tc>
        <w:tc>
          <w:tcPr>
            <w:tcW w:w="1530" w:type="dxa"/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800" w:type="dxa"/>
          </w:tcPr>
          <w:p w:rsidR="00D16334" w:rsidRPr="00D16334" w:rsidRDefault="00D16334" w:rsidP="005407BC">
            <w:pPr>
              <w:ind w:left="-8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Integrate knowledge from sources when composing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D16334" w:rsidRPr="00BC3AA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</w:tcBorders>
          </w:tcPr>
          <w:p w:rsidR="00D16334" w:rsidRPr="00BC3AA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D16334" w:rsidTr="00D16334">
        <w:tc>
          <w:tcPr>
            <w:tcW w:w="1440" w:type="dxa"/>
          </w:tcPr>
          <w:p w:rsidR="00D16334" w:rsidRPr="00D16334" w:rsidRDefault="00D16334" w:rsidP="005407BC">
            <w:pPr>
              <w:pStyle w:val="Heading1"/>
              <w:spacing w:before="0"/>
              <w:ind w:left="0" w:firstLine="0"/>
              <w:outlineLvl w:val="0"/>
              <w:rPr>
                <w:sz w:val="20"/>
                <w:szCs w:val="20"/>
              </w:rPr>
            </w:pPr>
            <w:r w:rsidRPr="00D16334">
              <w:rPr>
                <w:sz w:val="20"/>
                <w:szCs w:val="20"/>
              </w:rPr>
              <w:t>6-Text Integration/ Literary Analysis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440" w:type="dxa"/>
          </w:tcPr>
          <w:p w:rsidR="00D16334" w:rsidRPr="00D16334" w:rsidRDefault="00D16334" w:rsidP="005407BC">
            <w:pPr>
              <w:tabs>
                <w:tab w:val="left" w:pos="1134"/>
              </w:tabs>
              <w:ind w:left="0" w:right="72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 xml:space="preserve">Literature: </w:t>
            </w:r>
            <w:r w:rsidR="002B60FF">
              <w:rPr>
                <w:rFonts w:asciiTheme="majorHAnsi" w:hAnsiTheme="majorHAnsi"/>
                <w:sz w:val="20"/>
                <w:szCs w:val="20"/>
              </w:rPr>
              <w:t>2</w:t>
            </w:r>
            <w:r>
              <w:rPr>
                <w:rFonts w:asciiTheme="majorHAnsi" w:hAnsiTheme="majorHAnsi"/>
                <w:sz w:val="20"/>
                <w:szCs w:val="20"/>
              </w:rPr>
              <w:t>-</w:t>
            </w:r>
            <w:r w:rsidR="002B60FF">
              <w:rPr>
                <w:rFonts w:asciiTheme="majorHAnsi" w:hAnsiTheme="majorHAnsi"/>
                <w:sz w:val="20"/>
                <w:szCs w:val="20"/>
              </w:rPr>
              <w:t>4</w:t>
            </w:r>
          </w:p>
          <w:p w:rsidR="00D16334" w:rsidRPr="00D16334" w:rsidRDefault="00D16334" w:rsidP="005407BC">
            <w:pPr>
              <w:tabs>
                <w:tab w:val="left" w:pos="1134"/>
              </w:tabs>
              <w:ind w:left="0" w:right="72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Science: 1-2</w:t>
            </w:r>
            <w:r w:rsidRPr="00D16334">
              <w:rPr>
                <w:rFonts w:asciiTheme="majorHAnsi" w:hAnsiTheme="majorHAnsi"/>
                <w:sz w:val="20"/>
                <w:szCs w:val="20"/>
              </w:rPr>
              <w:br/>
              <w:t>Social Studies or Arts: 1-2</w:t>
            </w:r>
          </w:p>
        </w:tc>
        <w:tc>
          <w:tcPr>
            <w:tcW w:w="1260" w:type="dxa"/>
          </w:tcPr>
          <w:p w:rsidR="00D16334" w:rsidRPr="00D16334" w:rsidRDefault="00D16334" w:rsidP="005407BC">
            <w:pPr>
              <w:ind w:left="0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 xml:space="preserve">Literature and/or </w:t>
            </w:r>
            <w:proofErr w:type="spellStart"/>
            <w:r w:rsidRPr="00D16334">
              <w:rPr>
                <w:rFonts w:asciiTheme="majorHAnsi" w:hAnsiTheme="majorHAnsi"/>
                <w:sz w:val="20"/>
                <w:szCs w:val="20"/>
              </w:rPr>
              <w:t>Informa</w:t>
            </w:r>
            <w:r w:rsidR="0095154C">
              <w:rPr>
                <w:rFonts w:asciiTheme="majorHAnsi" w:hAnsiTheme="majorHAnsi"/>
                <w:sz w:val="20"/>
                <w:szCs w:val="20"/>
              </w:rPr>
              <w:t>-</w:t>
            </w:r>
            <w:r w:rsidRPr="00D16334">
              <w:rPr>
                <w:rFonts w:asciiTheme="majorHAnsi" w:hAnsiTheme="majorHAnsi"/>
                <w:sz w:val="20"/>
                <w:szCs w:val="20"/>
              </w:rPr>
              <w:t>tional</w:t>
            </w:r>
            <w:proofErr w:type="spellEnd"/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350" w:type="dxa"/>
          </w:tcPr>
          <w:p w:rsidR="00D16334" w:rsidRPr="00D16334" w:rsidRDefault="00D16334" w:rsidP="005407BC">
            <w:pPr>
              <w:ind w:left="39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Develop and Convey Under-</w:t>
            </w:r>
          </w:p>
          <w:p w:rsidR="00D16334" w:rsidRPr="00D16334" w:rsidRDefault="00D16334" w:rsidP="005407BC">
            <w:pPr>
              <w:ind w:left="39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standing</w:t>
            </w:r>
          </w:p>
        </w:tc>
        <w:tc>
          <w:tcPr>
            <w:tcW w:w="1170" w:type="dxa"/>
          </w:tcPr>
          <w:p w:rsidR="00D16334" w:rsidRPr="00D16334" w:rsidRDefault="00D16334" w:rsidP="005407BC">
            <w:pPr>
              <w:ind w:left="2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Focus on inform and explain</w:t>
            </w:r>
          </w:p>
        </w:tc>
        <w:tc>
          <w:tcPr>
            <w:tcW w:w="1530" w:type="dxa"/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D16334" w:rsidRPr="003B672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rFonts w:ascii="Maiandra GD" w:hAnsi="Maiandra GD"/>
                <w:sz w:val="16"/>
                <w:szCs w:val="16"/>
              </w:rPr>
            </w:pPr>
          </w:p>
        </w:tc>
        <w:tc>
          <w:tcPr>
            <w:tcW w:w="1800" w:type="dxa"/>
          </w:tcPr>
          <w:p w:rsidR="00D16334" w:rsidRPr="00D16334" w:rsidRDefault="00D16334" w:rsidP="005407BC">
            <w:pPr>
              <w:ind w:left="-8" w:firstLine="0"/>
              <w:rPr>
                <w:rFonts w:asciiTheme="majorHAnsi" w:hAnsiTheme="majorHAnsi"/>
                <w:sz w:val="20"/>
                <w:szCs w:val="20"/>
              </w:rPr>
            </w:pPr>
            <w:r w:rsidRPr="00D16334">
              <w:rPr>
                <w:rFonts w:asciiTheme="majorHAnsi" w:hAnsiTheme="majorHAnsi"/>
                <w:sz w:val="20"/>
                <w:szCs w:val="20"/>
              </w:rPr>
              <w:t>Integrate knowledge from sources when composing</w:t>
            </w:r>
          </w:p>
        </w:tc>
        <w:tc>
          <w:tcPr>
            <w:tcW w:w="270" w:type="dxa"/>
            <w:tcBorders>
              <w:top w:val="nil"/>
              <w:bottom w:val="nil"/>
              <w:right w:val="nil"/>
            </w:tcBorders>
          </w:tcPr>
          <w:p w:rsidR="00D16334" w:rsidRPr="00BC3AA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</w:tcBorders>
          </w:tcPr>
          <w:p w:rsidR="00D16334" w:rsidRPr="00BC3AAC" w:rsidRDefault="00D16334" w:rsidP="005407BC">
            <w:pPr>
              <w:pStyle w:val="Heading1"/>
              <w:ind w:left="0" w:firstLine="0"/>
              <w:jc w:val="center"/>
              <w:outlineLvl w:val="0"/>
              <w:rPr>
                <w:sz w:val="20"/>
                <w:szCs w:val="20"/>
              </w:rPr>
            </w:pPr>
          </w:p>
        </w:tc>
      </w:tr>
    </w:tbl>
    <w:tbl>
      <w:tblPr>
        <w:tblW w:w="9540" w:type="dxa"/>
        <w:tblInd w:w="10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1530"/>
        <w:gridCol w:w="1710"/>
        <w:gridCol w:w="1710"/>
        <w:gridCol w:w="1620"/>
        <w:gridCol w:w="1530"/>
      </w:tblGrid>
      <w:tr w:rsidR="002A61C0" w:rsidRPr="00497EEA" w:rsidTr="0095154C">
        <w:trPr>
          <w:trHeight w:val="259"/>
        </w:trPr>
        <w:tc>
          <w:tcPr>
            <w:tcW w:w="9540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2A61C0" w:rsidRPr="0095154C" w:rsidRDefault="002A61C0" w:rsidP="005407BC">
            <w:pPr>
              <w:pStyle w:val="Heading1"/>
              <w:spacing w:before="0"/>
              <w:jc w:val="center"/>
              <w:rPr>
                <w:rFonts w:eastAsia="Times New Roman"/>
                <w:sz w:val="20"/>
                <w:szCs w:val="20"/>
              </w:rPr>
            </w:pPr>
            <w:r w:rsidRPr="005A4167">
              <w:rPr>
                <w:rFonts w:eastAsia="Times New Roman"/>
                <w:b w:val="0"/>
                <w:bCs w:val="0"/>
                <w:noProof/>
                <w:sz w:val="16"/>
                <w:szCs w:val="16"/>
              </w:rPr>
              <mc:AlternateContent>
                <mc:Choice Requires="wps">
                  <w:drawing>
                    <wp:anchor distT="36576" distB="36576" distL="36576" distR="36576" simplePos="0" relativeHeight="251663360" behindDoc="0" locked="0" layoutInCell="1" allowOverlap="1" wp14:anchorId="3689A606" wp14:editId="59B3016E">
                      <wp:simplePos x="0" y="0"/>
                      <wp:positionH relativeFrom="column">
                        <wp:posOffset>5019675</wp:posOffset>
                      </wp:positionH>
                      <wp:positionV relativeFrom="paragraph">
                        <wp:posOffset>6029325</wp:posOffset>
                      </wp:positionV>
                      <wp:extent cx="4467225" cy="1292860"/>
                      <wp:effectExtent l="0" t="0" r="9525" b="2540"/>
                      <wp:wrapNone/>
                      <wp:docPr id="3" name="Contro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 noChangeShapeType="1"/>
                            </wps:cNvSpPr>
                            <wps:spPr bwMode="auto">
                              <a:xfrm>
                                <a:off x="0" y="0"/>
                                <a:ext cx="4467225" cy="12928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 algn="in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EEECE1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Control 2" o:spid="_x0000_s1026" style="position:absolute;margin-left:395.25pt;margin-top:474.75pt;width:351.75pt;height:101.8pt;z-index:251663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" filled="f" stroked="f" insetpen="t">
                      <v:shadow color="#eeece1"/>
                      <o:lock v:ext="edit" shapetype="t"/>
                      <v:textbox inset="0,0,0,0"/>
                    </v:rect>
                  </w:pict>
                </mc:Fallback>
              </mc:AlternateContent>
            </w:r>
            <w:r w:rsidRPr="0095154C">
              <w:rPr>
                <w:rFonts w:eastAsia="Times New Roman"/>
                <w:sz w:val="20"/>
                <w:szCs w:val="20"/>
              </w:rPr>
              <w:t>For Reading and Writing in Each Module (Supporting Standards)</w:t>
            </w:r>
          </w:p>
        </w:tc>
      </w:tr>
      <w:tr w:rsidR="0095154C" w:rsidRPr="00497EEA" w:rsidTr="0095154C">
        <w:trPr>
          <w:trHeight w:val="723"/>
        </w:trPr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54C" w:rsidRPr="0095154C" w:rsidRDefault="0095154C" w:rsidP="005407BC">
            <w:pPr>
              <w:widowControl w:val="0"/>
              <w:spacing w:before="0" w:line="285" w:lineRule="auto"/>
              <w:ind w:left="0" w:firstLine="0"/>
              <w:rPr>
                <w:rFonts w:asciiTheme="majorHAnsi" w:eastAsia="Times New Roman" w:hAnsiTheme="majorHAnsi" w:cs="Calibri"/>
                <w:color w:val="000000"/>
                <w:kern w:val="28"/>
                <w:sz w:val="18"/>
                <w:szCs w:val="18"/>
              </w:rPr>
            </w:pPr>
            <w:r w:rsidRPr="0095154C">
              <w:rPr>
                <w:rFonts w:asciiTheme="majorHAnsi" w:eastAsia="Times New Roman" w:hAnsiTheme="majorHAnsi" w:cs="Calibri"/>
                <w:color w:val="000000"/>
                <w:kern w:val="28"/>
                <w:sz w:val="18"/>
                <w:szCs w:val="18"/>
              </w:rPr>
              <w:t>Cite Evidence</w:t>
            </w:r>
          </w:p>
          <w:p w:rsidR="0095154C" w:rsidRPr="0095154C" w:rsidRDefault="0095154C" w:rsidP="0054480C">
            <w:pPr>
              <w:widowControl w:val="0"/>
              <w:spacing w:before="0" w:line="285" w:lineRule="auto"/>
              <w:ind w:left="0" w:firstLine="0"/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</w:pPr>
            <w:r w:rsidRPr="0095154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 xml:space="preserve">RL/RI </w:t>
            </w:r>
            <w:r w:rsidR="0054480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K</w:t>
            </w:r>
            <w:r w:rsidRPr="0095154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 xml:space="preserve">.1- </w:t>
            </w:r>
            <w:r w:rsidR="0054480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K</w:t>
            </w:r>
            <w:r w:rsidRPr="0095154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.3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54C" w:rsidRPr="0095154C" w:rsidRDefault="0095154C" w:rsidP="005407BC">
            <w:pPr>
              <w:widowControl w:val="0"/>
              <w:spacing w:before="0" w:line="285" w:lineRule="auto"/>
              <w:ind w:left="0" w:firstLine="0"/>
              <w:rPr>
                <w:rFonts w:asciiTheme="majorHAnsi" w:eastAsia="Times New Roman" w:hAnsiTheme="majorHAnsi" w:cs="Calibri"/>
                <w:color w:val="000000"/>
                <w:kern w:val="28"/>
                <w:sz w:val="18"/>
                <w:szCs w:val="18"/>
              </w:rPr>
            </w:pPr>
            <w:r w:rsidRPr="0095154C">
              <w:rPr>
                <w:rFonts w:asciiTheme="majorHAnsi" w:eastAsia="Times New Roman" w:hAnsiTheme="majorHAnsi" w:cs="Calibri"/>
                <w:color w:val="000000"/>
                <w:kern w:val="28"/>
                <w:sz w:val="18"/>
                <w:szCs w:val="18"/>
              </w:rPr>
              <w:t>Analyze Content</w:t>
            </w:r>
          </w:p>
          <w:p w:rsidR="0095154C" w:rsidRPr="0095154C" w:rsidRDefault="0095154C" w:rsidP="0054480C">
            <w:pPr>
              <w:widowControl w:val="0"/>
              <w:spacing w:before="0" w:line="285" w:lineRule="auto"/>
              <w:ind w:left="0" w:firstLine="0"/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</w:pPr>
            <w:r w:rsidRPr="0095154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 xml:space="preserve">RL/RI </w:t>
            </w:r>
            <w:r w:rsidR="0054480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K</w:t>
            </w:r>
            <w:r w:rsidRPr="0095154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 xml:space="preserve">.4-10, SL </w:t>
            </w:r>
            <w:r w:rsidR="0054480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K</w:t>
            </w:r>
            <w:r w:rsidRPr="0095154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.2-3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5154C" w:rsidRPr="0095154C" w:rsidRDefault="0095154C" w:rsidP="005407BC">
            <w:pPr>
              <w:widowControl w:val="0"/>
              <w:spacing w:before="0" w:line="285" w:lineRule="auto"/>
              <w:ind w:left="0" w:firstLine="0"/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</w:pPr>
            <w:r w:rsidRPr="0095154C">
              <w:rPr>
                <w:rFonts w:asciiTheme="majorHAnsi" w:eastAsia="Times New Roman" w:hAnsiTheme="majorHAnsi" w:cs="Calibri"/>
                <w:color w:val="000000"/>
                <w:kern w:val="28"/>
                <w:sz w:val="18"/>
                <w:szCs w:val="18"/>
              </w:rPr>
              <w:t>Study and Apply Grammar</w:t>
            </w:r>
          </w:p>
          <w:p w:rsidR="0095154C" w:rsidRPr="0095154C" w:rsidRDefault="0095154C" w:rsidP="0054480C">
            <w:pPr>
              <w:widowControl w:val="0"/>
              <w:spacing w:before="0" w:line="285" w:lineRule="auto"/>
              <w:ind w:left="0" w:firstLine="0"/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</w:pPr>
            <w:r w:rsidRPr="0095154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 xml:space="preserve">L </w:t>
            </w:r>
            <w:r w:rsidR="0054480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K</w:t>
            </w:r>
            <w:r w:rsidRPr="0095154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 xml:space="preserve">.1-4, SL </w:t>
            </w:r>
            <w:r w:rsidR="0054480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K</w:t>
            </w:r>
            <w:r w:rsidRPr="0095154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.6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154C" w:rsidRPr="0095154C" w:rsidRDefault="0095154C" w:rsidP="005407BC">
            <w:pPr>
              <w:widowControl w:val="0"/>
              <w:spacing w:before="0" w:line="285" w:lineRule="auto"/>
              <w:ind w:left="0" w:firstLine="0"/>
              <w:rPr>
                <w:rFonts w:asciiTheme="majorHAnsi" w:eastAsia="Times New Roman" w:hAnsiTheme="majorHAnsi" w:cs="Calibri"/>
                <w:color w:val="000000"/>
                <w:kern w:val="28"/>
                <w:sz w:val="18"/>
                <w:szCs w:val="18"/>
              </w:rPr>
            </w:pPr>
            <w:r w:rsidRPr="0095154C">
              <w:rPr>
                <w:rFonts w:asciiTheme="majorHAnsi" w:eastAsia="Times New Roman" w:hAnsiTheme="majorHAnsi" w:cs="Calibri"/>
                <w:color w:val="000000"/>
                <w:kern w:val="28"/>
                <w:sz w:val="18"/>
                <w:szCs w:val="18"/>
              </w:rPr>
              <w:t>Study and Apply Vocabulary</w:t>
            </w:r>
          </w:p>
          <w:p w:rsidR="0095154C" w:rsidRPr="0095154C" w:rsidRDefault="0095154C" w:rsidP="0054480C">
            <w:pPr>
              <w:widowControl w:val="0"/>
              <w:spacing w:before="0" w:line="285" w:lineRule="auto"/>
              <w:ind w:left="0" w:firstLine="0"/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</w:pPr>
            <w:r w:rsidRPr="0095154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 xml:space="preserve">L </w:t>
            </w:r>
            <w:r w:rsidR="0054480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K</w:t>
            </w:r>
            <w:r w:rsidRPr="0095154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.3-6</w:t>
            </w:r>
          </w:p>
        </w:tc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154C" w:rsidRPr="0095154C" w:rsidRDefault="0095154C" w:rsidP="005407BC">
            <w:pPr>
              <w:widowControl w:val="0"/>
              <w:spacing w:before="0" w:line="285" w:lineRule="auto"/>
              <w:ind w:left="0" w:firstLine="0"/>
              <w:rPr>
                <w:rFonts w:asciiTheme="majorHAnsi" w:eastAsia="Times New Roman" w:hAnsiTheme="majorHAnsi" w:cs="Calibri"/>
                <w:color w:val="000000"/>
                <w:kern w:val="28"/>
                <w:sz w:val="18"/>
                <w:szCs w:val="18"/>
              </w:rPr>
            </w:pPr>
            <w:r w:rsidRPr="0095154C">
              <w:rPr>
                <w:rFonts w:asciiTheme="majorHAnsi" w:eastAsia="Times New Roman" w:hAnsiTheme="majorHAnsi" w:cs="Calibri"/>
                <w:color w:val="000000"/>
                <w:kern w:val="28"/>
                <w:sz w:val="18"/>
                <w:szCs w:val="18"/>
              </w:rPr>
              <w:t>Conduct Discussions</w:t>
            </w:r>
          </w:p>
          <w:p w:rsidR="0095154C" w:rsidRPr="0095154C" w:rsidRDefault="0095154C" w:rsidP="0054480C">
            <w:pPr>
              <w:widowControl w:val="0"/>
              <w:spacing w:before="0" w:line="285" w:lineRule="auto"/>
              <w:ind w:left="0" w:firstLine="0"/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</w:pPr>
            <w:r w:rsidRPr="0095154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 xml:space="preserve">SL </w:t>
            </w:r>
            <w:r w:rsidR="0054480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K.</w:t>
            </w:r>
            <w:r w:rsidRPr="0095154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1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5154C" w:rsidRPr="0095154C" w:rsidRDefault="0095154C" w:rsidP="005407BC">
            <w:pPr>
              <w:widowControl w:val="0"/>
              <w:spacing w:before="0" w:line="285" w:lineRule="auto"/>
              <w:ind w:left="0" w:firstLine="0"/>
              <w:rPr>
                <w:rFonts w:asciiTheme="majorHAnsi" w:eastAsia="Times New Roman" w:hAnsiTheme="majorHAnsi" w:cs="Calibri"/>
                <w:color w:val="000000"/>
                <w:kern w:val="28"/>
                <w:sz w:val="18"/>
                <w:szCs w:val="18"/>
              </w:rPr>
            </w:pPr>
            <w:r w:rsidRPr="0095154C">
              <w:rPr>
                <w:rFonts w:asciiTheme="majorHAnsi" w:eastAsia="Times New Roman" w:hAnsiTheme="majorHAnsi" w:cs="Calibri"/>
                <w:color w:val="000000"/>
                <w:kern w:val="28"/>
                <w:sz w:val="18"/>
                <w:szCs w:val="18"/>
              </w:rPr>
              <w:t>Report Findings</w:t>
            </w:r>
          </w:p>
          <w:p w:rsidR="0095154C" w:rsidRPr="0095154C" w:rsidRDefault="0095154C" w:rsidP="0054480C">
            <w:pPr>
              <w:widowControl w:val="0"/>
              <w:spacing w:before="0" w:line="285" w:lineRule="auto"/>
              <w:ind w:left="0" w:firstLine="0"/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</w:pPr>
            <w:r w:rsidRPr="0095154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 xml:space="preserve">W </w:t>
            </w:r>
            <w:r w:rsidR="0054480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K</w:t>
            </w:r>
            <w:r w:rsidRPr="0095154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 xml:space="preserve">.7, 8; SL </w:t>
            </w:r>
            <w:r w:rsidR="0054480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K</w:t>
            </w:r>
            <w:r w:rsidRPr="0095154C">
              <w:rPr>
                <w:rFonts w:asciiTheme="majorHAnsi" w:eastAsia="Times New Roman" w:hAnsiTheme="majorHAnsi" w:cs="Calibri"/>
                <w:i/>
                <w:color w:val="000000"/>
                <w:kern w:val="28"/>
                <w:sz w:val="18"/>
                <w:szCs w:val="18"/>
              </w:rPr>
              <w:t>.4-6</w:t>
            </w:r>
          </w:p>
        </w:tc>
      </w:tr>
    </w:tbl>
    <w:p w:rsidR="002A61C0" w:rsidRPr="0095154C" w:rsidRDefault="002A61C0" w:rsidP="0095154C">
      <w:pPr>
        <w:spacing w:before="0"/>
        <w:ind w:left="0" w:firstLine="900"/>
        <w:rPr>
          <w:rFonts w:asciiTheme="majorHAnsi" w:eastAsiaTheme="majorEastAsia" w:hAnsiTheme="majorHAnsi" w:cstheme="majorBidi"/>
          <w:i/>
          <w:color w:val="365F91" w:themeColor="accent1" w:themeShade="BF"/>
          <w:sz w:val="16"/>
          <w:szCs w:val="16"/>
        </w:rPr>
      </w:pPr>
      <w:r w:rsidRPr="00BC3AAC">
        <w:rPr>
          <w:i/>
          <w:sz w:val="20"/>
          <w:szCs w:val="20"/>
        </w:rPr>
        <w:t xml:space="preserve"> </w:t>
      </w:r>
      <w:r w:rsidRPr="0095154C">
        <w:rPr>
          <w:i/>
          <w:sz w:val="16"/>
          <w:szCs w:val="16"/>
        </w:rPr>
        <w:t>* see modules below for specific focus standards</w:t>
      </w:r>
    </w:p>
    <w:sectPr w:rsidR="002A61C0" w:rsidRPr="0095154C" w:rsidSect="0095154C">
      <w:footerReference w:type="default" r:id="rId8"/>
      <w:pgSz w:w="12240" w:h="20160" w:code="5"/>
      <w:pgMar w:top="270" w:right="360" w:bottom="0" w:left="360" w:header="720" w:footer="1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131" w:rsidRDefault="006D2131" w:rsidP="00EA0F21">
      <w:pPr>
        <w:spacing w:before="0"/>
      </w:pPr>
      <w:r>
        <w:separator/>
      </w:r>
    </w:p>
  </w:endnote>
  <w:endnote w:type="continuationSeparator" w:id="0">
    <w:p w:rsidR="006D2131" w:rsidRDefault="006D2131" w:rsidP="00EA0F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4DF9" w:rsidRDefault="00F14DF9" w:rsidP="004F0E26">
    <w:pPr>
      <w:pStyle w:val="Footer"/>
      <w:ind w:left="0" w:firstLine="0"/>
    </w:pPr>
    <w:r>
      <w:t xml:space="preserve">A.S.I. Office                                                                                                                                             </w:t>
    </w:r>
    <w:r w:rsidR="004F0E26">
      <w:t xml:space="preserve">            revised September 13</w:t>
    </w:r>
    <w:r>
      <w:t>, 2012</w:t>
    </w:r>
  </w:p>
  <w:p w:rsidR="00F14DF9" w:rsidRDefault="00F14D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131" w:rsidRDefault="006D2131" w:rsidP="00EA0F21">
      <w:pPr>
        <w:spacing w:before="0"/>
      </w:pPr>
      <w:r>
        <w:separator/>
      </w:r>
    </w:p>
  </w:footnote>
  <w:footnote w:type="continuationSeparator" w:id="0">
    <w:p w:rsidR="006D2131" w:rsidRDefault="006D2131" w:rsidP="00EA0F2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926"/>
    <w:multiLevelType w:val="hybridMultilevel"/>
    <w:tmpl w:val="5A90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745591"/>
    <w:multiLevelType w:val="hybridMultilevel"/>
    <w:tmpl w:val="C6A67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25509"/>
    <w:multiLevelType w:val="hybridMultilevel"/>
    <w:tmpl w:val="2744A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9146EA"/>
    <w:multiLevelType w:val="hybridMultilevel"/>
    <w:tmpl w:val="91D06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62444"/>
    <w:multiLevelType w:val="hybridMultilevel"/>
    <w:tmpl w:val="FD122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552D8D"/>
    <w:multiLevelType w:val="hybridMultilevel"/>
    <w:tmpl w:val="4FDC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62EA8"/>
    <w:multiLevelType w:val="hybridMultilevel"/>
    <w:tmpl w:val="1B20F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6E71AF"/>
    <w:multiLevelType w:val="hybridMultilevel"/>
    <w:tmpl w:val="5C06E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34A31"/>
    <w:multiLevelType w:val="hybridMultilevel"/>
    <w:tmpl w:val="10BEC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F6A2C"/>
    <w:multiLevelType w:val="hybridMultilevel"/>
    <w:tmpl w:val="D47C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AF0F4C"/>
    <w:multiLevelType w:val="hybridMultilevel"/>
    <w:tmpl w:val="D0084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27575"/>
    <w:multiLevelType w:val="hybridMultilevel"/>
    <w:tmpl w:val="7554B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B03FD7"/>
    <w:multiLevelType w:val="hybridMultilevel"/>
    <w:tmpl w:val="A00A248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672873"/>
    <w:multiLevelType w:val="hybridMultilevel"/>
    <w:tmpl w:val="0DBAF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966CF1"/>
    <w:multiLevelType w:val="hybridMultilevel"/>
    <w:tmpl w:val="4AE6D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92EBB"/>
    <w:multiLevelType w:val="hybridMultilevel"/>
    <w:tmpl w:val="DD406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48D46A7"/>
    <w:multiLevelType w:val="hybridMultilevel"/>
    <w:tmpl w:val="8ADEF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C4894"/>
    <w:multiLevelType w:val="hybridMultilevel"/>
    <w:tmpl w:val="146E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0A3492"/>
    <w:multiLevelType w:val="hybridMultilevel"/>
    <w:tmpl w:val="F4644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1C6D8A"/>
    <w:multiLevelType w:val="hybridMultilevel"/>
    <w:tmpl w:val="2A902B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4006E2F"/>
    <w:multiLevelType w:val="hybridMultilevel"/>
    <w:tmpl w:val="6BAAB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220E4"/>
    <w:multiLevelType w:val="hybridMultilevel"/>
    <w:tmpl w:val="EF9E2FF2"/>
    <w:lvl w:ilvl="0" w:tplc="04090001">
      <w:start w:val="1"/>
      <w:numFmt w:val="bullet"/>
      <w:lvlText w:val=""/>
      <w:lvlJc w:val="left"/>
      <w:pPr>
        <w:ind w:left="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3" w:hanging="360"/>
      </w:pPr>
      <w:rPr>
        <w:rFonts w:ascii="Wingdings" w:hAnsi="Wingdings" w:hint="default"/>
      </w:rPr>
    </w:lvl>
  </w:abstractNum>
  <w:abstractNum w:abstractNumId="22">
    <w:nsid w:val="44BF1C04"/>
    <w:multiLevelType w:val="hybridMultilevel"/>
    <w:tmpl w:val="DE52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B83E9A"/>
    <w:multiLevelType w:val="hybridMultilevel"/>
    <w:tmpl w:val="9432B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0E774C"/>
    <w:multiLevelType w:val="hybridMultilevel"/>
    <w:tmpl w:val="6C64D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C85A7D"/>
    <w:multiLevelType w:val="hybridMultilevel"/>
    <w:tmpl w:val="E864E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B041D4B"/>
    <w:multiLevelType w:val="hybridMultilevel"/>
    <w:tmpl w:val="D910F9CE"/>
    <w:lvl w:ilvl="0" w:tplc="04090001">
      <w:start w:val="1"/>
      <w:numFmt w:val="bullet"/>
      <w:lvlText w:val=""/>
      <w:lvlJc w:val="left"/>
      <w:pPr>
        <w:ind w:left="8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2" w:hanging="360"/>
      </w:pPr>
      <w:rPr>
        <w:rFonts w:ascii="Wingdings" w:hAnsi="Wingdings" w:hint="default"/>
      </w:rPr>
    </w:lvl>
  </w:abstractNum>
  <w:abstractNum w:abstractNumId="27">
    <w:nsid w:val="4C7B4FEF"/>
    <w:multiLevelType w:val="hybridMultilevel"/>
    <w:tmpl w:val="E7F06878"/>
    <w:lvl w:ilvl="0" w:tplc="040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4CB4492B"/>
    <w:multiLevelType w:val="hybridMultilevel"/>
    <w:tmpl w:val="09C08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8949D9"/>
    <w:multiLevelType w:val="hybridMultilevel"/>
    <w:tmpl w:val="24D6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736D3"/>
    <w:multiLevelType w:val="hybridMultilevel"/>
    <w:tmpl w:val="FB745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B71798"/>
    <w:multiLevelType w:val="hybridMultilevel"/>
    <w:tmpl w:val="6608A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666A05"/>
    <w:multiLevelType w:val="hybridMultilevel"/>
    <w:tmpl w:val="12128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853984"/>
    <w:multiLevelType w:val="hybridMultilevel"/>
    <w:tmpl w:val="9072D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B51E4A"/>
    <w:multiLevelType w:val="hybridMultilevel"/>
    <w:tmpl w:val="5AD27C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6645A5B"/>
    <w:multiLevelType w:val="hybridMultilevel"/>
    <w:tmpl w:val="04E2C5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8D50E6E"/>
    <w:multiLevelType w:val="hybridMultilevel"/>
    <w:tmpl w:val="62E0C25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7">
    <w:nsid w:val="6994236F"/>
    <w:multiLevelType w:val="hybridMultilevel"/>
    <w:tmpl w:val="9752A874"/>
    <w:lvl w:ilvl="0" w:tplc="040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38">
    <w:nsid w:val="6AB44582"/>
    <w:multiLevelType w:val="hybridMultilevel"/>
    <w:tmpl w:val="A7249A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F1C46F2"/>
    <w:multiLevelType w:val="hybridMultilevel"/>
    <w:tmpl w:val="9B966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4315B8"/>
    <w:multiLevelType w:val="hybridMultilevel"/>
    <w:tmpl w:val="83561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08453AD"/>
    <w:multiLevelType w:val="hybridMultilevel"/>
    <w:tmpl w:val="FE4EA850"/>
    <w:lvl w:ilvl="0" w:tplc="040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42">
    <w:nsid w:val="70E729CD"/>
    <w:multiLevelType w:val="hybridMultilevel"/>
    <w:tmpl w:val="C00E8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1EC31A5"/>
    <w:multiLevelType w:val="hybridMultilevel"/>
    <w:tmpl w:val="ADC00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771595"/>
    <w:multiLevelType w:val="hybridMultilevel"/>
    <w:tmpl w:val="5482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7333250"/>
    <w:multiLevelType w:val="hybridMultilevel"/>
    <w:tmpl w:val="A63CF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7C9C30C9"/>
    <w:multiLevelType w:val="hybridMultilevel"/>
    <w:tmpl w:val="B0788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6F50AF"/>
    <w:multiLevelType w:val="hybridMultilevel"/>
    <w:tmpl w:val="C3A8A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35"/>
  </w:num>
  <w:num w:numId="4">
    <w:abstractNumId w:val="10"/>
  </w:num>
  <w:num w:numId="5">
    <w:abstractNumId w:val="20"/>
  </w:num>
  <w:num w:numId="6">
    <w:abstractNumId w:val="41"/>
  </w:num>
  <w:num w:numId="7">
    <w:abstractNumId w:val="37"/>
  </w:num>
  <w:num w:numId="8">
    <w:abstractNumId w:val="28"/>
  </w:num>
  <w:num w:numId="9">
    <w:abstractNumId w:val="24"/>
  </w:num>
  <w:num w:numId="10">
    <w:abstractNumId w:val="43"/>
  </w:num>
  <w:num w:numId="11">
    <w:abstractNumId w:val="3"/>
  </w:num>
  <w:num w:numId="12">
    <w:abstractNumId w:val="7"/>
  </w:num>
  <w:num w:numId="13">
    <w:abstractNumId w:val="18"/>
  </w:num>
  <w:num w:numId="14">
    <w:abstractNumId w:val="33"/>
  </w:num>
  <w:num w:numId="15">
    <w:abstractNumId w:val="29"/>
  </w:num>
  <w:num w:numId="16">
    <w:abstractNumId w:val="8"/>
  </w:num>
  <w:num w:numId="17">
    <w:abstractNumId w:val="46"/>
  </w:num>
  <w:num w:numId="18">
    <w:abstractNumId w:val="23"/>
  </w:num>
  <w:num w:numId="19">
    <w:abstractNumId w:val="30"/>
  </w:num>
  <w:num w:numId="20">
    <w:abstractNumId w:val="1"/>
  </w:num>
  <w:num w:numId="21">
    <w:abstractNumId w:val="36"/>
  </w:num>
  <w:num w:numId="22">
    <w:abstractNumId w:val="44"/>
  </w:num>
  <w:num w:numId="23">
    <w:abstractNumId w:val="2"/>
  </w:num>
  <w:num w:numId="24">
    <w:abstractNumId w:val="16"/>
  </w:num>
  <w:num w:numId="25">
    <w:abstractNumId w:val="22"/>
  </w:num>
  <w:num w:numId="26">
    <w:abstractNumId w:val="4"/>
  </w:num>
  <w:num w:numId="27">
    <w:abstractNumId w:val="5"/>
  </w:num>
  <w:num w:numId="28">
    <w:abstractNumId w:val="14"/>
  </w:num>
  <w:num w:numId="29">
    <w:abstractNumId w:val="39"/>
  </w:num>
  <w:num w:numId="30">
    <w:abstractNumId w:val="21"/>
  </w:num>
  <w:num w:numId="31">
    <w:abstractNumId w:val="42"/>
  </w:num>
  <w:num w:numId="32">
    <w:abstractNumId w:val="6"/>
  </w:num>
  <w:num w:numId="33">
    <w:abstractNumId w:val="15"/>
  </w:num>
  <w:num w:numId="34">
    <w:abstractNumId w:val="47"/>
  </w:num>
  <w:num w:numId="35">
    <w:abstractNumId w:val="27"/>
  </w:num>
  <w:num w:numId="36">
    <w:abstractNumId w:val="12"/>
  </w:num>
  <w:num w:numId="37">
    <w:abstractNumId w:val="34"/>
  </w:num>
  <w:num w:numId="38">
    <w:abstractNumId w:val="32"/>
  </w:num>
  <w:num w:numId="39">
    <w:abstractNumId w:val="13"/>
  </w:num>
  <w:num w:numId="40">
    <w:abstractNumId w:val="38"/>
  </w:num>
  <w:num w:numId="41">
    <w:abstractNumId w:val="19"/>
  </w:num>
  <w:num w:numId="42">
    <w:abstractNumId w:val="9"/>
  </w:num>
  <w:num w:numId="43">
    <w:abstractNumId w:val="17"/>
  </w:num>
  <w:num w:numId="44">
    <w:abstractNumId w:val="40"/>
  </w:num>
  <w:num w:numId="45">
    <w:abstractNumId w:val="25"/>
  </w:num>
  <w:num w:numId="46">
    <w:abstractNumId w:val="45"/>
  </w:num>
  <w:num w:numId="47">
    <w:abstractNumId w:val="0"/>
  </w:num>
  <w:num w:numId="48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0D"/>
    <w:rsid w:val="000023EE"/>
    <w:rsid w:val="0000265E"/>
    <w:rsid w:val="00014037"/>
    <w:rsid w:val="00021DDA"/>
    <w:rsid w:val="000309E5"/>
    <w:rsid w:val="00036F3F"/>
    <w:rsid w:val="00062D87"/>
    <w:rsid w:val="00077F22"/>
    <w:rsid w:val="00090B09"/>
    <w:rsid w:val="000A2102"/>
    <w:rsid w:val="000A2785"/>
    <w:rsid w:val="000B0536"/>
    <w:rsid w:val="000B1231"/>
    <w:rsid w:val="000B3565"/>
    <w:rsid w:val="000C04D8"/>
    <w:rsid w:val="000C21EB"/>
    <w:rsid w:val="000C28E6"/>
    <w:rsid w:val="000D330E"/>
    <w:rsid w:val="000F4903"/>
    <w:rsid w:val="00100031"/>
    <w:rsid w:val="0010141F"/>
    <w:rsid w:val="00120C98"/>
    <w:rsid w:val="00122783"/>
    <w:rsid w:val="0012322A"/>
    <w:rsid w:val="00134214"/>
    <w:rsid w:val="00140DCB"/>
    <w:rsid w:val="0014121E"/>
    <w:rsid w:val="00142F02"/>
    <w:rsid w:val="00146DD0"/>
    <w:rsid w:val="00147783"/>
    <w:rsid w:val="001539DC"/>
    <w:rsid w:val="00166C5E"/>
    <w:rsid w:val="00170055"/>
    <w:rsid w:val="00192292"/>
    <w:rsid w:val="001A04CE"/>
    <w:rsid w:val="001B49A1"/>
    <w:rsid w:val="001C2AA5"/>
    <w:rsid w:val="001E019C"/>
    <w:rsid w:val="001E4C37"/>
    <w:rsid w:val="001E66CF"/>
    <w:rsid w:val="001F0FFC"/>
    <w:rsid w:val="001F3E42"/>
    <w:rsid w:val="002155B1"/>
    <w:rsid w:val="00217A55"/>
    <w:rsid w:val="0022515E"/>
    <w:rsid w:val="00227105"/>
    <w:rsid w:val="002419D8"/>
    <w:rsid w:val="00243E36"/>
    <w:rsid w:val="00244EAF"/>
    <w:rsid w:val="00245365"/>
    <w:rsid w:val="00245894"/>
    <w:rsid w:val="002516D2"/>
    <w:rsid w:val="002601FE"/>
    <w:rsid w:val="00260438"/>
    <w:rsid w:val="00266ADB"/>
    <w:rsid w:val="0027505A"/>
    <w:rsid w:val="00276F87"/>
    <w:rsid w:val="00277E71"/>
    <w:rsid w:val="00287EEA"/>
    <w:rsid w:val="00297955"/>
    <w:rsid w:val="002A61C0"/>
    <w:rsid w:val="002B60FF"/>
    <w:rsid w:val="002C6383"/>
    <w:rsid w:val="002C7C48"/>
    <w:rsid w:val="002D479D"/>
    <w:rsid w:val="002F05D1"/>
    <w:rsid w:val="00313066"/>
    <w:rsid w:val="00313860"/>
    <w:rsid w:val="00321746"/>
    <w:rsid w:val="0035528F"/>
    <w:rsid w:val="003623D9"/>
    <w:rsid w:val="00366E6D"/>
    <w:rsid w:val="00382064"/>
    <w:rsid w:val="00385C17"/>
    <w:rsid w:val="00387E61"/>
    <w:rsid w:val="0039514B"/>
    <w:rsid w:val="003A199A"/>
    <w:rsid w:val="003B0D6A"/>
    <w:rsid w:val="003D0704"/>
    <w:rsid w:val="003D4368"/>
    <w:rsid w:val="003D5F34"/>
    <w:rsid w:val="003D6B4E"/>
    <w:rsid w:val="003F025E"/>
    <w:rsid w:val="003F4370"/>
    <w:rsid w:val="003F48D9"/>
    <w:rsid w:val="00405D44"/>
    <w:rsid w:val="004128A9"/>
    <w:rsid w:val="00415F0D"/>
    <w:rsid w:val="00421BE7"/>
    <w:rsid w:val="004254DD"/>
    <w:rsid w:val="0043018B"/>
    <w:rsid w:val="0043330D"/>
    <w:rsid w:val="004413EE"/>
    <w:rsid w:val="00442562"/>
    <w:rsid w:val="004513F0"/>
    <w:rsid w:val="00452F2E"/>
    <w:rsid w:val="00454535"/>
    <w:rsid w:val="00475B15"/>
    <w:rsid w:val="00485E3A"/>
    <w:rsid w:val="004870EE"/>
    <w:rsid w:val="00497EEA"/>
    <w:rsid w:val="004B24D7"/>
    <w:rsid w:val="004B70BC"/>
    <w:rsid w:val="004C31CC"/>
    <w:rsid w:val="004C7BCC"/>
    <w:rsid w:val="004D0EC8"/>
    <w:rsid w:val="004D3818"/>
    <w:rsid w:val="004D73A2"/>
    <w:rsid w:val="004E19AD"/>
    <w:rsid w:val="004E4BCC"/>
    <w:rsid w:val="004E771B"/>
    <w:rsid w:val="004F0E26"/>
    <w:rsid w:val="004F1047"/>
    <w:rsid w:val="00502016"/>
    <w:rsid w:val="00506530"/>
    <w:rsid w:val="00515E73"/>
    <w:rsid w:val="00515EA0"/>
    <w:rsid w:val="005407BC"/>
    <w:rsid w:val="0054480C"/>
    <w:rsid w:val="0054571F"/>
    <w:rsid w:val="00560506"/>
    <w:rsid w:val="00564266"/>
    <w:rsid w:val="005760E1"/>
    <w:rsid w:val="0057670B"/>
    <w:rsid w:val="0058711C"/>
    <w:rsid w:val="00597E78"/>
    <w:rsid w:val="005B3E3E"/>
    <w:rsid w:val="005B6FFE"/>
    <w:rsid w:val="005C2071"/>
    <w:rsid w:val="005C4CF0"/>
    <w:rsid w:val="005C58AE"/>
    <w:rsid w:val="005D551A"/>
    <w:rsid w:val="005F1DFE"/>
    <w:rsid w:val="00633D44"/>
    <w:rsid w:val="006577F3"/>
    <w:rsid w:val="006639DB"/>
    <w:rsid w:val="0066455A"/>
    <w:rsid w:val="00664C98"/>
    <w:rsid w:val="00681B88"/>
    <w:rsid w:val="006919DB"/>
    <w:rsid w:val="006A1D9A"/>
    <w:rsid w:val="006A47C6"/>
    <w:rsid w:val="006A692B"/>
    <w:rsid w:val="006B01EF"/>
    <w:rsid w:val="006B33F7"/>
    <w:rsid w:val="006C0B5E"/>
    <w:rsid w:val="006D2131"/>
    <w:rsid w:val="006E0A41"/>
    <w:rsid w:val="006E1397"/>
    <w:rsid w:val="006E2DCA"/>
    <w:rsid w:val="006E7974"/>
    <w:rsid w:val="006F651A"/>
    <w:rsid w:val="0072075C"/>
    <w:rsid w:val="007317BB"/>
    <w:rsid w:val="00737A72"/>
    <w:rsid w:val="0074329A"/>
    <w:rsid w:val="00746F26"/>
    <w:rsid w:val="00747E4E"/>
    <w:rsid w:val="00765D41"/>
    <w:rsid w:val="00766616"/>
    <w:rsid w:val="007754DE"/>
    <w:rsid w:val="0077651D"/>
    <w:rsid w:val="00782487"/>
    <w:rsid w:val="007945DA"/>
    <w:rsid w:val="007A18E1"/>
    <w:rsid w:val="007B2BAC"/>
    <w:rsid w:val="007B4FB0"/>
    <w:rsid w:val="007B5529"/>
    <w:rsid w:val="007B6231"/>
    <w:rsid w:val="007D3B23"/>
    <w:rsid w:val="007D5487"/>
    <w:rsid w:val="007E19D8"/>
    <w:rsid w:val="007F0AA3"/>
    <w:rsid w:val="007F5AC2"/>
    <w:rsid w:val="007F7FD2"/>
    <w:rsid w:val="00806E10"/>
    <w:rsid w:val="008102D4"/>
    <w:rsid w:val="00810A52"/>
    <w:rsid w:val="008168FB"/>
    <w:rsid w:val="00817C08"/>
    <w:rsid w:val="008214AC"/>
    <w:rsid w:val="00846A66"/>
    <w:rsid w:val="00850585"/>
    <w:rsid w:val="00873F81"/>
    <w:rsid w:val="0088249A"/>
    <w:rsid w:val="00885535"/>
    <w:rsid w:val="00885C68"/>
    <w:rsid w:val="0089565B"/>
    <w:rsid w:val="0089657D"/>
    <w:rsid w:val="008A08A3"/>
    <w:rsid w:val="008B23D7"/>
    <w:rsid w:val="008C3567"/>
    <w:rsid w:val="008E16DC"/>
    <w:rsid w:val="008E32EA"/>
    <w:rsid w:val="008E3D13"/>
    <w:rsid w:val="008E6267"/>
    <w:rsid w:val="008F7684"/>
    <w:rsid w:val="00911B4A"/>
    <w:rsid w:val="009141CC"/>
    <w:rsid w:val="00914F89"/>
    <w:rsid w:val="00917719"/>
    <w:rsid w:val="00920F8D"/>
    <w:rsid w:val="009210C2"/>
    <w:rsid w:val="00923FB5"/>
    <w:rsid w:val="009310A9"/>
    <w:rsid w:val="00935D45"/>
    <w:rsid w:val="00940E60"/>
    <w:rsid w:val="00941E85"/>
    <w:rsid w:val="00950C7D"/>
    <w:rsid w:val="0095154C"/>
    <w:rsid w:val="009619D4"/>
    <w:rsid w:val="00970870"/>
    <w:rsid w:val="009719F3"/>
    <w:rsid w:val="009726EC"/>
    <w:rsid w:val="00991569"/>
    <w:rsid w:val="00991E84"/>
    <w:rsid w:val="009A60C2"/>
    <w:rsid w:val="009A6849"/>
    <w:rsid w:val="009C2DAA"/>
    <w:rsid w:val="009C4B00"/>
    <w:rsid w:val="009E1851"/>
    <w:rsid w:val="009E6906"/>
    <w:rsid w:val="009F7C50"/>
    <w:rsid w:val="009F7EF2"/>
    <w:rsid w:val="00A136C3"/>
    <w:rsid w:val="00A31349"/>
    <w:rsid w:val="00A54D33"/>
    <w:rsid w:val="00A567DB"/>
    <w:rsid w:val="00A568C1"/>
    <w:rsid w:val="00A725CC"/>
    <w:rsid w:val="00A779B1"/>
    <w:rsid w:val="00A81C79"/>
    <w:rsid w:val="00A82C4F"/>
    <w:rsid w:val="00A86B3A"/>
    <w:rsid w:val="00AA68E5"/>
    <w:rsid w:val="00AB78E5"/>
    <w:rsid w:val="00AC0AFD"/>
    <w:rsid w:val="00AC25F8"/>
    <w:rsid w:val="00AC61D7"/>
    <w:rsid w:val="00AF3D91"/>
    <w:rsid w:val="00AF5349"/>
    <w:rsid w:val="00B044FA"/>
    <w:rsid w:val="00B05CF7"/>
    <w:rsid w:val="00B10C89"/>
    <w:rsid w:val="00B1410C"/>
    <w:rsid w:val="00B154C4"/>
    <w:rsid w:val="00B15F92"/>
    <w:rsid w:val="00B20EE9"/>
    <w:rsid w:val="00B21D38"/>
    <w:rsid w:val="00B31C6C"/>
    <w:rsid w:val="00B36075"/>
    <w:rsid w:val="00B82E5E"/>
    <w:rsid w:val="00B9284F"/>
    <w:rsid w:val="00BA26F7"/>
    <w:rsid w:val="00BA6BAB"/>
    <w:rsid w:val="00BB0C89"/>
    <w:rsid w:val="00BC1794"/>
    <w:rsid w:val="00BC3862"/>
    <w:rsid w:val="00BC3F0E"/>
    <w:rsid w:val="00BC76D5"/>
    <w:rsid w:val="00BC7B67"/>
    <w:rsid w:val="00BD580D"/>
    <w:rsid w:val="00BE399C"/>
    <w:rsid w:val="00BE79B4"/>
    <w:rsid w:val="00BF0FD0"/>
    <w:rsid w:val="00C1653C"/>
    <w:rsid w:val="00C23217"/>
    <w:rsid w:val="00C2533D"/>
    <w:rsid w:val="00C30366"/>
    <w:rsid w:val="00C3614A"/>
    <w:rsid w:val="00C42A54"/>
    <w:rsid w:val="00C46835"/>
    <w:rsid w:val="00C57AB3"/>
    <w:rsid w:val="00C66BBA"/>
    <w:rsid w:val="00C77970"/>
    <w:rsid w:val="00C81F4D"/>
    <w:rsid w:val="00C842B0"/>
    <w:rsid w:val="00C868A6"/>
    <w:rsid w:val="00C9579A"/>
    <w:rsid w:val="00CB101F"/>
    <w:rsid w:val="00CB4348"/>
    <w:rsid w:val="00CE1BC7"/>
    <w:rsid w:val="00CF4722"/>
    <w:rsid w:val="00CF726F"/>
    <w:rsid w:val="00D005AA"/>
    <w:rsid w:val="00D01932"/>
    <w:rsid w:val="00D02949"/>
    <w:rsid w:val="00D10CA4"/>
    <w:rsid w:val="00D11945"/>
    <w:rsid w:val="00D16334"/>
    <w:rsid w:val="00D215CD"/>
    <w:rsid w:val="00D30ABA"/>
    <w:rsid w:val="00D60B9F"/>
    <w:rsid w:val="00D62F11"/>
    <w:rsid w:val="00D75F17"/>
    <w:rsid w:val="00D7609A"/>
    <w:rsid w:val="00D804A1"/>
    <w:rsid w:val="00D82A86"/>
    <w:rsid w:val="00D87A8B"/>
    <w:rsid w:val="00D9038E"/>
    <w:rsid w:val="00DD01B3"/>
    <w:rsid w:val="00DD0DB9"/>
    <w:rsid w:val="00DD20F0"/>
    <w:rsid w:val="00DE5642"/>
    <w:rsid w:val="00DE5C9B"/>
    <w:rsid w:val="00DF0830"/>
    <w:rsid w:val="00DF42E8"/>
    <w:rsid w:val="00DF53A8"/>
    <w:rsid w:val="00E040B9"/>
    <w:rsid w:val="00E05E07"/>
    <w:rsid w:val="00E066CA"/>
    <w:rsid w:val="00E14AA8"/>
    <w:rsid w:val="00E20006"/>
    <w:rsid w:val="00E201E5"/>
    <w:rsid w:val="00E20C24"/>
    <w:rsid w:val="00E21195"/>
    <w:rsid w:val="00E250EF"/>
    <w:rsid w:val="00E352DD"/>
    <w:rsid w:val="00E3688B"/>
    <w:rsid w:val="00E4170B"/>
    <w:rsid w:val="00E50B19"/>
    <w:rsid w:val="00E54FF2"/>
    <w:rsid w:val="00E8040C"/>
    <w:rsid w:val="00EA0F21"/>
    <w:rsid w:val="00EB5DE8"/>
    <w:rsid w:val="00EB7DDE"/>
    <w:rsid w:val="00EC2EF8"/>
    <w:rsid w:val="00EC4B8C"/>
    <w:rsid w:val="00EC76FA"/>
    <w:rsid w:val="00EC7A70"/>
    <w:rsid w:val="00ED29C4"/>
    <w:rsid w:val="00EE7FD7"/>
    <w:rsid w:val="00F03FCD"/>
    <w:rsid w:val="00F0684B"/>
    <w:rsid w:val="00F14DF9"/>
    <w:rsid w:val="00F15A11"/>
    <w:rsid w:val="00F279B9"/>
    <w:rsid w:val="00F3056D"/>
    <w:rsid w:val="00F305AA"/>
    <w:rsid w:val="00F343A2"/>
    <w:rsid w:val="00F430E6"/>
    <w:rsid w:val="00F43A23"/>
    <w:rsid w:val="00F44175"/>
    <w:rsid w:val="00F4453A"/>
    <w:rsid w:val="00F52822"/>
    <w:rsid w:val="00F52E0F"/>
    <w:rsid w:val="00F533B4"/>
    <w:rsid w:val="00F60F7A"/>
    <w:rsid w:val="00F61FE7"/>
    <w:rsid w:val="00F769BC"/>
    <w:rsid w:val="00F8211D"/>
    <w:rsid w:val="00F84673"/>
    <w:rsid w:val="00F84B80"/>
    <w:rsid w:val="00F863A2"/>
    <w:rsid w:val="00F8653F"/>
    <w:rsid w:val="00F8729E"/>
    <w:rsid w:val="00F91E6C"/>
    <w:rsid w:val="00F91F24"/>
    <w:rsid w:val="00F97DEB"/>
    <w:rsid w:val="00FA6E66"/>
    <w:rsid w:val="00FD1CD9"/>
    <w:rsid w:val="00FD6BFB"/>
    <w:rsid w:val="00FF288D"/>
    <w:rsid w:val="00FF5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yperlink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4D73A2"/>
  </w:style>
  <w:style w:type="paragraph" w:styleId="Heading1">
    <w:name w:val="heading 1"/>
    <w:basedOn w:val="Normal"/>
    <w:next w:val="Normal"/>
    <w:link w:val="Heading1Char"/>
    <w:uiPriority w:val="9"/>
    <w:qFormat/>
    <w:rsid w:val="00BC7B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B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80D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0F2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A0F21"/>
  </w:style>
  <w:style w:type="paragraph" w:styleId="Footer">
    <w:name w:val="footer"/>
    <w:basedOn w:val="Normal"/>
    <w:link w:val="FooterChar"/>
    <w:uiPriority w:val="99"/>
    <w:unhideWhenUsed/>
    <w:rsid w:val="00EA0F2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A0F21"/>
  </w:style>
  <w:style w:type="paragraph" w:styleId="BalloonText">
    <w:name w:val="Balloon Text"/>
    <w:basedOn w:val="Normal"/>
    <w:link w:val="BalloonTextChar"/>
    <w:uiPriority w:val="99"/>
    <w:semiHidden/>
    <w:unhideWhenUsed/>
    <w:rsid w:val="00EA0F2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C7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C7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54FF2"/>
    <w:pPr>
      <w:contextualSpacing/>
    </w:pPr>
  </w:style>
  <w:style w:type="paragraph" w:customStyle="1" w:styleId="Default">
    <w:name w:val="Default"/>
    <w:rsid w:val="00D7609A"/>
    <w:pPr>
      <w:autoSpaceDE w:val="0"/>
      <w:autoSpaceDN w:val="0"/>
      <w:adjustRightInd w:val="0"/>
      <w:spacing w:before="0"/>
      <w:ind w:left="0" w:firstLine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76D5"/>
    <w:rPr>
      <w:color w:val="0000FF"/>
      <w:u w:val="single"/>
    </w:rPr>
  </w:style>
  <w:style w:type="character" w:styleId="FollowedHyperlink">
    <w:name w:val="FollowedHyperlink"/>
    <w:basedOn w:val="DefaultParagraphFont"/>
    <w:rsid w:val="005C20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3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yperlink" w:uiPriority="99"/>
    <w:lsdException w:name="Table Grid" w:uiPriority="59"/>
    <w:lsdException w:name="List Paragraph" w:uiPriority="34" w:qFormat="1"/>
  </w:latentStyles>
  <w:style w:type="paragraph" w:default="1" w:styleId="Normal">
    <w:name w:val="Normal"/>
    <w:qFormat/>
    <w:rsid w:val="004D73A2"/>
  </w:style>
  <w:style w:type="paragraph" w:styleId="Heading1">
    <w:name w:val="heading 1"/>
    <w:basedOn w:val="Normal"/>
    <w:next w:val="Normal"/>
    <w:link w:val="Heading1Char"/>
    <w:uiPriority w:val="9"/>
    <w:qFormat/>
    <w:rsid w:val="00BC7B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7B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80D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0F2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EA0F21"/>
  </w:style>
  <w:style w:type="paragraph" w:styleId="Footer">
    <w:name w:val="footer"/>
    <w:basedOn w:val="Normal"/>
    <w:link w:val="FooterChar"/>
    <w:uiPriority w:val="99"/>
    <w:unhideWhenUsed/>
    <w:rsid w:val="00EA0F2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EA0F21"/>
  </w:style>
  <w:style w:type="paragraph" w:styleId="BalloonText">
    <w:name w:val="Balloon Text"/>
    <w:basedOn w:val="Normal"/>
    <w:link w:val="BalloonTextChar"/>
    <w:uiPriority w:val="99"/>
    <w:semiHidden/>
    <w:unhideWhenUsed/>
    <w:rsid w:val="00EA0F2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21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C7B6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BC7B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E54FF2"/>
    <w:pPr>
      <w:contextualSpacing/>
    </w:pPr>
  </w:style>
  <w:style w:type="paragraph" w:customStyle="1" w:styleId="Default">
    <w:name w:val="Default"/>
    <w:rsid w:val="00D7609A"/>
    <w:pPr>
      <w:autoSpaceDE w:val="0"/>
      <w:autoSpaceDN w:val="0"/>
      <w:adjustRightInd w:val="0"/>
      <w:spacing w:before="0"/>
      <w:ind w:left="0" w:firstLine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76D5"/>
    <w:rPr>
      <w:color w:val="0000FF"/>
      <w:u w:val="single"/>
    </w:rPr>
  </w:style>
  <w:style w:type="character" w:styleId="FollowedHyperlink">
    <w:name w:val="FollowedHyperlink"/>
    <w:basedOn w:val="DefaultParagraphFont"/>
    <w:rsid w:val="005C20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358">
          <w:marLeft w:val="514"/>
          <w:marRight w:val="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00058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82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19973">
          <w:marLeft w:val="514"/>
          <w:marRight w:val="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0290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23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26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520547">
          <w:marLeft w:val="514"/>
          <w:marRight w:val="51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5166">
              <w:marLeft w:val="3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97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3246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GCSD</Company>
  <LinksUpToDate>false</LinksUpToDate>
  <CharactersWithSpaces>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clmacdaniels</dc:creator>
  <cp:lastModifiedBy>Kristen Driskill</cp:lastModifiedBy>
  <cp:revision>2</cp:revision>
  <cp:lastPrinted>2012-06-14T15:44:00Z</cp:lastPrinted>
  <dcterms:created xsi:type="dcterms:W3CDTF">2012-09-13T21:17:00Z</dcterms:created>
  <dcterms:modified xsi:type="dcterms:W3CDTF">2012-09-13T21:17:00Z</dcterms:modified>
</cp:coreProperties>
</file>